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4D956" w14:textId="77777777" w:rsidR="009121FE" w:rsidRDefault="009121FE" w:rsidP="00E46AF2">
      <w:pPr>
        <w:pStyle w:val="MainHeading"/>
        <w:jc w:val="center"/>
      </w:pPr>
      <w:r w:rsidRPr="0049080C">
        <w:rPr>
          <w:noProof/>
        </w:rPr>
        <w:drawing>
          <wp:anchor distT="0" distB="0" distL="114300" distR="114300" simplePos="0" relativeHeight="251659264" behindDoc="0" locked="0" layoutInCell="1" allowOverlap="1" wp14:anchorId="05998E0E" wp14:editId="6EEB5C0A">
            <wp:simplePos x="0" y="0"/>
            <wp:positionH relativeFrom="column">
              <wp:posOffset>5172075</wp:posOffset>
            </wp:positionH>
            <wp:positionV relativeFrom="paragraph">
              <wp:posOffset>-711835</wp:posOffset>
            </wp:positionV>
            <wp:extent cx="1625804" cy="1260000"/>
            <wp:effectExtent l="0" t="0" r="0" b="0"/>
            <wp:wrapNone/>
            <wp:docPr id="2" name="Picture 1" descr="3_colour_200x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colour_200x15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5804" cy="12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42BD3E" w14:textId="77777777" w:rsidR="009121FE" w:rsidRDefault="009121FE" w:rsidP="00E46AF2">
      <w:pPr>
        <w:pStyle w:val="MainHeading"/>
        <w:jc w:val="center"/>
      </w:pPr>
    </w:p>
    <w:p w14:paraId="5C62B6E2" w14:textId="77777777" w:rsidR="009121FE" w:rsidRDefault="009121FE" w:rsidP="00E46AF2">
      <w:pPr>
        <w:pStyle w:val="MainHeading"/>
        <w:jc w:val="center"/>
      </w:pPr>
    </w:p>
    <w:p w14:paraId="520EE141" w14:textId="77777777" w:rsidR="00E46AF2" w:rsidRDefault="00E46AF2" w:rsidP="00E46AF2">
      <w:pPr>
        <w:pStyle w:val="MainHeading"/>
        <w:jc w:val="center"/>
      </w:pPr>
      <w:r>
        <w:t xml:space="preserve">CODE OF PRACTICE ON POSTGRADUATE RESEARCH DEGREES: APPENDIX </w:t>
      </w:r>
      <w:r w:rsidR="0084519D">
        <w:t>10</w:t>
      </w:r>
    </w:p>
    <w:p w14:paraId="1FE45CB2" w14:textId="77777777" w:rsidR="00E46AF2" w:rsidRDefault="00E46AF2" w:rsidP="00E46AF2">
      <w:pPr>
        <w:pStyle w:val="MainHeading"/>
      </w:pPr>
    </w:p>
    <w:p w14:paraId="16C4E997" w14:textId="77777777" w:rsidR="009121FE" w:rsidRDefault="00E46AF2" w:rsidP="009121FE">
      <w:pPr>
        <w:pStyle w:val="MainHeading"/>
        <w:jc w:val="center"/>
      </w:pPr>
      <w:r>
        <w:t>PROCEDURE FOR UNDERTAKING THE DEGREE OF DOCTOR OF PHILOSOPHY BY PUBLISHED WORK</w:t>
      </w:r>
    </w:p>
    <w:p w14:paraId="1B41FFED" w14:textId="77777777" w:rsidR="009121FE" w:rsidRPr="00513777" w:rsidRDefault="00E46AF2" w:rsidP="00513777">
      <w:pPr>
        <w:pStyle w:val="Style1"/>
      </w:pPr>
      <w:r w:rsidRPr="00513777">
        <w:t>Introduction</w:t>
      </w:r>
    </w:p>
    <w:p w14:paraId="4E03F82B" w14:textId="77777777" w:rsidR="00A46461" w:rsidRPr="009121FE" w:rsidRDefault="00E46AF2" w:rsidP="00513777">
      <w:pPr>
        <w:pStyle w:val="Style2"/>
      </w:pPr>
      <w:r w:rsidRPr="009121FE">
        <w:t xml:space="preserve">This procedure outlines the application, submission and examination procedures for the award of </w:t>
      </w:r>
      <w:r w:rsidR="003F416A">
        <w:t xml:space="preserve">PhD </w:t>
      </w:r>
      <w:r w:rsidRPr="009121FE">
        <w:t xml:space="preserve">by </w:t>
      </w:r>
      <w:r w:rsidR="003F416A">
        <w:t>P</w:t>
      </w:r>
      <w:r w:rsidRPr="009121FE">
        <w:t xml:space="preserve">ublished </w:t>
      </w:r>
      <w:r w:rsidR="003F416A">
        <w:t>W</w:t>
      </w:r>
      <w:r w:rsidRPr="009121FE">
        <w:t xml:space="preserve">ork. It is Appendix </w:t>
      </w:r>
      <w:r w:rsidR="003F416A">
        <w:t>10</w:t>
      </w:r>
      <w:r w:rsidRPr="009121FE">
        <w:t xml:space="preserve"> of an inter-related framework of procedures under the </w:t>
      </w:r>
      <w:r w:rsidRPr="00115E11">
        <w:rPr>
          <w:i/>
        </w:rPr>
        <w:t>Code of Practice on Postgraduate Research Degrees</w:t>
      </w:r>
      <w:r w:rsidRPr="009121FE">
        <w:t>.</w:t>
      </w:r>
      <w:r w:rsidR="00A46461" w:rsidRPr="009121FE">
        <w:t xml:space="preserve"> </w:t>
      </w:r>
    </w:p>
    <w:p w14:paraId="095477FE" w14:textId="77777777" w:rsidR="003F416A" w:rsidRDefault="00A46461" w:rsidP="00513777">
      <w:pPr>
        <w:pStyle w:val="Style2"/>
        <w:rPr>
          <w:lang w:eastAsia="en-GB"/>
        </w:rPr>
      </w:pPr>
      <w:r w:rsidRPr="003069B9">
        <w:rPr>
          <w:lang w:eastAsia="en-GB"/>
        </w:rPr>
        <w:t xml:space="preserve">The PhD by </w:t>
      </w:r>
      <w:r>
        <w:rPr>
          <w:lang w:eastAsia="en-GB"/>
        </w:rPr>
        <w:t>P</w:t>
      </w:r>
      <w:r w:rsidRPr="003069B9">
        <w:rPr>
          <w:lang w:eastAsia="en-GB"/>
        </w:rPr>
        <w:t xml:space="preserve">ublished </w:t>
      </w:r>
      <w:r>
        <w:rPr>
          <w:lang w:eastAsia="en-GB"/>
        </w:rPr>
        <w:t>W</w:t>
      </w:r>
      <w:r w:rsidRPr="003069B9">
        <w:rPr>
          <w:lang w:eastAsia="en-GB"/>
        </w:rPr>
        <w:t xml:space="preserve">ork route is intended primarily for mid-career research-active </w:t>
      </w:r>
      <w:r>
        <w:rPr>
          <w:lang w:eastAsia="en-GB"/>
        </w:rPr>
        <w:t xml:space="preserve">individuals </w:t>
      </w:r>
      <w:r w:rsidRPr="003069B9">
        <w:rPr>
          <w:lang w:eastAsia="en-GB"/>
        </w:rPr>
        <w:t>who</w:t>
      </w:r>
      <w:r>
        <w:rPr>
          <w:lang w:eastAsia="en-GB"/>
        </w:rPr>
        <w:t xml:space="preserve"> </w:t>
      </w:r>
      <w:r w:rsidRPr="003069B9">
        <w:rPr>
          <w:lang w:eastAsia="en-GB"/>
        </w:rPr>
        <w:t>have</w:t>
      </w:r>
      <w:r>
        <w:rPr>
          <w:lang w:eastAsia="en-GB"/>
        </w:rPr>
        <w:t xml:space="preserve"> not </w:t>
      </w:r>
      <w:r w:rsidRPr="003069B9">
        <w:rPr>
          <w:lang w:eastAsia="en-GB"/>
        </w:rPr>
        <w:t>had the opportunity to undertake a research programme leading to a PhD.</w:t>
      </w:r>
      <w:r w:rsidRPr="00A46461">
        <w:rPr>
          <w:lang w:eastAsia="en-GB"/>
        </w:rPr>
        <w:t xml:space="preserve"> </w:t>
      </w:r>
    </w:p>
    <w:p w14:paraId="088C141C" w14:textId="77777777" w:rsidR="00A46461" w:rsidRPr="003069B9" w:rsidRDefault="00A46461" w:rsidP="00513777">
      <w:pPr>
        <w:pStyle w:val="Style2"/>
        <w:rPr>
          <w:lang w:eastAsia="en-GB"/>
        </w:rPr>
      </w:pPr>
      <w:r w:rsidRPr="003069B9">
        <w:rPr>
          <w:lang w:eastAsia="en-GB"/>
        </w:rPr>
        <w:t>Submissions for th</w:t>
      </w:r>
      <w:r>
        <w:rPr>
          <w:lang w:eastAsia="en-GB"/>
        </w:rPr>
        <w:t xml:space="preserve">e </w:t>
      </w:r>
      <w:r w:rsidRPr="003069B9">
        <w:rPr>
          <w:lang w:eastAsia="en-GB"/>
        </w:rPr>
        <w:t xml:space="preserve">award will consist of a coherent body of work which is of the same quality, rigour and volume as required of a standard PhD in </w:t>
      </w:r>
      <w:r>
        <w:rPr>
          <w:lang w:eastAsia="en-GB"/>
        </w:rPr>
        <w:t xml:space="preserve">the </w:t>
      </w:r>
      <w:r w:rsidRPr="003069B9">
        <w:rPr>
          <w:lang w:eastAsia="en-GB"/>
        </w:rPr>
        <w:t>field and which constitutes an original contribution to knowledge.</w:t>
      </w:r>
    </w:p>
    <w:p w14:paraId="00EC1891" w14:textId="77777777" w:rsidR="00E5354E" w:rsidRPr="00513777" w:rsidRDefault="00A46461" w:rsidP="00513777">
      <w:pPr>
        <w:pStyle w:val="Style1"/>
      </w:pPr>
      <w:r w:rsidRPr="00513777">
        <w:rPr>
          <w:rStyle w:val="Strong"/>
          <w:b/>
          <w:bCs w:val="0"/>
        </w:rPr>
        <w:t>C</w:t>
      </w:r>
      <w:r w:rsidR="00E5354E" w:rsidRPr="00513777">
        <w:rPr>
          <w:rStyle w:val="Strong"/>
          <w:b/>
          <w:bCs w:val="0"/>
        </w:rPr>
        <w:t>riteria for candidature by published work</w:t>
      </w:r>
    </w:p>
    <w:p w14:paraId="7C773476" w14:textId="77777777" w:rsidR="00E5354E" w:rsidRDefault="00E5354E" w:rsidP="00513777">
      <w:pPr>
        <w:pStyle w:val="Style2"/>
      </w:pPr>
      <w:r>
        <w:t>A PhD by published work must be of an equivalent standard to a PhD by dissertation.  A candidate’s published work must therefore:</w:t>
      </w:r>
    </w:p>
    <w:p w14:paraId="04247F25" w14:textId="77777777" w:rsidR="00E5354E" w:rsidRDefault="003F416A" w:rsidP="00513777">
      <w:pPr>
        <w:pStyle w:val="Style4"/>
      </w:pPr>
      <w:r>
        <w:t>R</w:t>
      </w:r>
      <w:r w:rsidR="00E5354E">
        <w:t>elate in a coherent way to the field of knowledge and represent a significant and</w:t>
      </w:r>
      <w:r w:rsidR="00513777">
        <w:t xml:space="preserve"> </w:t>
      </w:r>
      <w:r w:rsidR="00E5354E">
        <w:t>original contribution</w:t>
      </w:r>
      <w:r>
        <w:t>.</w:t>
      </w:r>
    </w:p>
    <w:p w14:paraId="072E593B" w14:textId="77777777" w:rsidR="00E5354E" w:rsidRDefault="003F416A" w:rsidP="00513777">
      <w:pPr>
        <w:pStyle w:val="Style4"/>
      </w:pPr>
      <w:r>
        <w:t>S</w:t>
      </w:r>
      <w:r w:rsidR="00E5354E">
        <w:t>how evidence of the candidate’s capacity to pursue independently original research based on a good understanding of the relevant techniques and concept</w:t>
      </w:r>
      <w:r>
        <w:t>s.</w:t>
      </w:r>
    </w:p>
    <w:p w14:paraId="1821D50C" w14:textId="77777777" w:rsidR="00E5354E" w:rsidRDefault="003F416A" w:rsidP="00513777">
      <w:pPr>
        <w:pStyle w:val="Style4"/>
      </w:pPr>
      <w:r>
        <w:t xml:space="preserve">Contribute </w:t>
      </w:r>
      <w:r w:rsidR="00E5354E">
        <w:t xml:space="preserve">to </w:t>
      </w:r>
      <w:r>
        <w:t xml:space="preserve">knowledge </w:t>
      </w:r>
      <w:r w:rsidR="00E5354E">
        <w:t>at a level and scope equivalent to the dissertation route.</w:t>
      </w:r>
    </w:p>
    <w:p w14:paraId="64F6F211" w14:textId="77777777" w:rsidR="00E5354E" w:rsidRPr="00513777" w:rsidRDefault="00E5354E" w:rsidP="00513777">
      <w:pPr>
        <w:pStyle w:val="Style1"/>
      </w:pPr>
      <w:r w:rsidRPr="00513777">
        <w:rPr>
          <w:rStyle w:val="Strong"/>
          <w:b/>
          <w:bCs w:val="0"/>
        </w:rPr>
        <w:t>Eligibility</w:t>
      </w:r>
    </w:p>
    <w:p w14:paraId="70B165AB" w14:textId="77777777" w:rsidR="00E5354E" w:rsidRDefault="00037195" w:rsidP="00513777">
      <w:pPr>
        <w:pStyle w:val="Style2"/>
      </w:pPr>
      <w:r>
        <w:t>C</w:t>
      </w:r>
      <w:r w:rsidR="00E5354E">
        <w:t>andidature for the degree of PhD by published work may be granted to:</w:t>
      </w:r>
    </w:p>
    <w:p w14:paraId="7000AA64" w14:textId="32E6ECD4" w:rsidR="00B134B1" w:rsidRPr="00513777" w:rsidRDefault="00A46461" w:rsidP="00B134B1">
      <w:pPr>
        <w:pStyle w:val="Style4"/>
        <w:rPr>
          <w:lang w:eastAsia="en-GB"/>
        </w:rPr>
      </w:pPr>
      <w:r w:rsidRPr="00A46461">
        <w:rPr>
          <w:lang w:eastAsia="en-GB"/>
        </w:rPr>
        <w:t>M</w:t>
      </w:r>
      <w:r w:rsidR="003069B9" w:rsidRPr="00A46461">
        <w:rPr>
          <w:lang w:eastAsia="en-GB"/>
        </w:rPr>
        <w:t xml:space="preserve">embers of staff of </w:t>
      </w:r>
      <w:r w:rsidRPr="00A46461">
        <w:rPr>
          <w:lang w:eastAsia="en-GB"/>
        </w:rPr>
        <w:t xml:space="preserve">the Liverpool School of Tropical Medicine </w:t>
      </w:r>
      <w:r w:rsidR="00B134B1">
        <w:rPr>
          <w:lang w:eastAsia="en-GB"/>
        </w:rPr>
        <w:t xml:space="preserve">(LSTM) </w:t>
      </w:r>
      <w:r w:rsidR="009121FE">
        <w:rPr>
          <w:lang w:eastAsia="en-GB"/>
        </w:rPr>
        <w:t xml:space="preserve">who </w:t>
      </w:r>
      <w:r w:rsidR="003069B9" w:rsidRPr="00A46461">
        <w:rPr>
          <w:lang w:eastAsia="en-GB"/>
        </w:rPr>
        <w:t>can demonstrate a record of publications or other public outputs of</w:t>
      </w:r>
      <w:r w:rsidRPr="00A46461">
        <w:rPr>
          <w:lang w:eastAsia="en-GB"/>
        </w:rPr>
        <w:t xml:space="preserve"> </w:t>
      </w:r>
      <w:r w:rsidR="003069B9" w:rsidRPr="00A46461">
        <w:rPr>
          <w:lang w:eastAsia="en-GB"/>
        </w:rPr>
        <w:t>research of appropriate quantity and quality</w:t>
      </w:r>
      <w:r w:rsidR="0084519D">
        <w:rPr>
          <w:lang w:eastAsia="en-GB"/>
        </w:rPr>
        <w:t>.</w:t>
      </w:r>
      <w:r w:rsidR="003069B9" w:rsidRPr="00A46461">
        <w:rPr>
          <w:lang w:eastAsia="en-GB"/>
        </w:rPr>
        <w:t xml:space="preserve"> </w:t>
      </w:r>
      <w:r w:rsidR="00893E47">
        <w:rPr>
          <w:lang w:eastAsia="en-GB"/>
        </w:rPr>
        <w:t xml:space="preserve">There is no minimum period of employment but only staff who have been in post for at least three years will be eligible for a discounted fee (Section 5.3).  </w:t>
      </w:r>
    </w:p>
    <w:p w14:paraId="0346CC3E" w14:textId="65F15B19" w:rsidR="00B134B1" w:rsidRDefault="00513777" w:rsidP="00513777">
      <w:pPr>
        <w:pStyle w:val="Style4"/>
        <w:rPr>
          <w:lang w:eastAsia="en-GB"/>
        </w:rPr>
      </w:pPr>
      <w:r w:rsidRPr="00513777">
        <w:t>E</w:t>
      </w:r>
      <w:r w:rsidR="003069B9" w:rsidRPr="00513777">
        <w:t>xternal</w:t>
      </w:r>
      <w:r w:rsidR="003069B9" w:rsidRPr="00513777">
        <w:rPr>
          <w:lang w:eastAsia="en-GB"/>
        </w:rPr>
        <w:t xml:space="preserve"> applicants who can demonstrate a record of publications or other public</w:t>
      </w:r>
      <w:r w:rsidR="00A46461" w:rsidRPr="00513777">
        <w:rPr>
          <w:lang w:eastAsia="en-GB"/>
        </w:rPr>
        <w:t xml:space="preserve"> </w:t>
      </w:r>
      <w:r w:rsidR="003069B9" w:rsidRPr="00513777">
        <w:rPr>
          <w:lang w:eastAsia="en-GB"/>
        </w:rPr>
        <w:t>outputs of research of appropriate quantity and quality</w:t>
      </w:r>
      <w:r w:rsidR="0084519D">
        <w:rPr>
          <w:lang w:eastAsia="en-GB"/>
        </w:rPr>
        <w:t>.</w:t>
      </w:r>
      <w:r w:rsidR="003069B9" w:rsidRPr="00513777">
        <w:rPr>
          <w:lang w:eastAsia="en-GB"/>
        </w:rPr>
        <w:t xml:space="preserve"> </w:t>
      </w:r>
      <w:r w:rsidR="00B134B1">
        <w:rPr>
          <w:lang w:eastAsia="en-GB"/>
        </w:rPr>
        <w:t xml:space="preserve">External applicants would normally be expected to have a </w:t>
      </w:r>
      <w:r w:rsidR="00547963">
        <w:rPr>
          <w:lang w:eastAsia="en-GB"/>
        </w:rPr>
        <w:t xml:space="preserve">pre-existing connection </w:t>
      </w:r>
      <w:r w:rsidR="00B134B1">
        <w:rPr>
          <w:lang w:eastAsia="en-GB"/>
        </w:rPr>
        <w:t xml:space="preserve">with LSTM </w:t>
      </w:r>
      <w:r w:rsidR="008E6B1C">
        <w:rPr>
          <w:lang w:eastAsia="en-GB"/>
        </w:rPr>
        <w:t xml:space="preserve">(e.g. through collaborative research activities) </w:t>
      </w:r>
      <w:r w:rsidR="00547963">
        <w:rPr>
          <w:lang w:eastAsia="en-GB"/>
        </w:rPr>
        <w:t xml:space="preserve">but this requirement may be waived </w:t>
      </w:r>
      <w:r w:rsidR="008E6B1C">
        <w:rPr>
          <w:lang w:eastAsia="en-GB"/>
        </w:rPr>
        <w:t xml:space="preserve">for </w:t>
      </w:r>
      <w:r w:rsidR="00547963">
        <w:rPr>
          <w:lang w:eastAsia="en-GB"/>
        </w:rPr>
        <w:t>exceptional</w:t>
      </w:r>
      <w:r w:rsidR="008E6B1C">
        <w:rPr>
          <w:lang w:eastAsia="en-GB"/>
        </w:rPr>
        <w:t xml:space="preserve"> candidates. </w:t>
      </w:r>
    </w:p>
    <w:p w14:paraId="6C9C5625" w14:textId="77777777" w:rsidR="00E5354E" w:rsidRPr="00513777" w:rsidRDefault="00E5354E" w:rsidP="00513777">
      <w:pPr>
        <w:pStyle w:val="Style1"/>
      </w:pPr>
      <w:r w:rsidRPr="00513777">
        <w:rPr>
          <w:rStyle w:val="Strong"/>
          <w:b/>
          <w:bCs w:val="0"/>
        </w:rPr>
        <w:t>Application</w:t>
      </w:r>
    </w:p>
    <w:p w14:paraId="44A1C9A5" w14:textId="77777777" w:rsidR="00066C8B" w:rsidRDefault="00066C8B" w:rsidP="0025351E">
      <w:pPr>
        <w:pStyle w:val="Style2"/>
      </w:pPr>
      <w:r>
        <w:t xml:space="preserve">Prospective applicants should </w:t>
      </w:r>
      <w:r w:rsidR="0084519D">
        <w:t xml:space="preserve">in the first instance </w:t>
      </w:r>
      <w:r>
        <w:t>contact a relevant LSTM academic most closely associated with their research area to discuss the possibility of undertaking the PhD by Published Works. The initial discussion will consider the quality of the applicant’s research, their career and educational background, and the resources at the disposal of LSTM to support registration and successful completion.</w:t>
      </w:r>
    </w:p>
    <w:p w14:paraId="0DC190B1" w14:textId="77777777" w:rsidR="00513777" w:rsidRDefault="005107C3" w:rsidP="00066C8B">
      <w:pPr>
        <w:pStyle w:val="Style2"/>
      </w:pPr>
      <w:r>
        <w:lastRenderedPageBreak/>
        <w:t xml:space="preserve">Prior to registration, candidates will be required to </w:t>
      </w:r>
      <w:proofErr w:type="gramStart"/>
      <w:r>
        <w:t>submit an application</w:t>
      </w:r>
      <w:proofErr w:type="gramEnd"/>
      <w:r>
        <w:t xml:space="preserve"> with the objective of enabling LSTM to make a preliminary judgement as to the quality and coherence of the publications, the likelihood of a submission which will meet the criteria for the award, and the ability of LSTM to provide appropriate supervision and resources. </w:t>
      </w:r>
    </w:p>
    <w:p w14:paraId="55D8904B" w14:textId="77777777" w:rsidR="00513777" w:rsidRDefault="00E5354E" w:rsidP="00E5354E">
      <w:pPr>
        <w:pStyle w:val="Style2"/>
      </w:pPr>
      <w:r>
        <w:t xml:space="preserve">An application must include: </w:t>
      </w:r>
    </w:p>
    <w:p w14:paraId="70247DB6" w14:textId="7D9B5A82" w:rsidR="008F05AA" w:rsidRPr="008E6B1C" w:rsidRDefault="00513777" w:rsidP="008E6B1C">
      <w:pPr>
        <w:pStyle w:val="Style4"/>
      </w:pPr>
      <w:r w:rsidRPr="008E6B1C">
        <w:t xml:space="preserve">A </w:t>
      </w:r>
      <w:r w:rsidR="00E5354E" w:rsidRPr="008E6B1C">
        <w:t>synopsis of approximately 500 words</w:t>
      </w:r>
      <w:r w:rsidR="00B670C8" w:rsidRPr="008E6B1C">
        <w:t xml:space="preserve">, which should </w:t>
      </w:r>
      <w:r w:rsidR="008F05AA" w:rsidRPr="008E6B1C">
        <w:t>include the proposed title of the work and seek to</w:t>
      </w:r>
      <w:r w:rsidR="00B670C8" w:rsidRPr="008E6B1C">
        <w:t xml:space="preserve"> </w:t>
      </w:r>
      <w:r w:rsidR="008F05AA" w:rsidRPr="008E6B1C">
        <w:t xml:space="preserve">contextualise the selected publications, </w:t>
      </w:r>
      <w:r w:rsidR="00DA6E2C">
        <w:t xml:space="preserve">making clear the specific role of the </w:t>
      </w:r>
      <w:r w:rsidR="00DA6E2C">
        <w:t xml:space="preserve">applicant </w:t>
      </w:r>
      <w:r w:rsidR="00DA6E2C">
        <w:t xml:space="preserve">in each. The synopsis must </w:t>
      </w:r>
      <w:r w:rsidR="008E6B1C">
        <w:t>demonstrate</w:t>
      </w:r>
      <w:r w:rsidR="00DA6E2C">
        <w:t xml:space="preserve"> that the papers represent a </w:t>
      </w:r>
      <w:r w:rsidR="008F05AA" w:rsidRPr="008E6B1C">
        <w:t>coheren</w:t>
      </w:r>
      <w:r w:rsidR="00DA6E2C">
        <w:t xml:space="preserve">t body of work and explain why they constitute a </w:t>
      </w:r>
      <w:r w:rsidR="008E6B1C" w:rsidRPr="008E6B1C">
        <w:t xml:space="preserve">significant </w:t>
      </w:r>
      <w:r w:rsidR="008F05AA" w:rsidRPr="008E6B1C">
        <w:t>contribution to the advancement of knowledge in the chosen area of</w:t>
      </w:r>
      <w:r w:rsidR="00B670C8" w:rsidRPr="008E6B1C">
        <w:t xml:space="preserve"> </w:t>
      </w:r>
      <w:r w:rsidR="008F05AA" w:rsidRPr="008E6B1C">
        <w:t>research.</w:t>
      </w:r>
      <w:r w:rsidR="008E6B1C" w:rsidRPr="008E6B1C">
        <w:t xml:space="preserve"> </w:t>
      </w:r>
    </w:p>
    <w:p w14:paraId="42F7A19C" w14:textId="3D53075E" w:rsidR="00513777" w:rsidRDefault="00513777" w:rsidP="00E5354E">
      <w:pPr>
        <w:pStyle w:val="Style4"/>
      </w:pPr>
      <w:r>
        <w:t xml:space="preserve">A </w:t>
      </w:r>
      <w:r w:rsidR="00E5354E">
        <w:t>list of the publications the candidate intends to submit</w:t>
      </w:r>
      <w:r w:rsidR="008E6B1C">
        <w:t xml:space="preserve">.  </w:t>
      </w:r>
      <w:r w:rsidR="008E6B1C">
        <w:t xml:space="preserve">There is no </w:t>
      </w:r>
      <w:r w:rsidR="008E6B1C">
        <w:t>prescribed n</w:t>
      </w:r>
      <w:r w:rsidR="008E6B1C">
        <w:t xml:space="preserve">umber of </w:t>
      </w:r>
      <w:r w:rsidR="00DA6E2C">
        <w:t>publications,</w:t>
      </w:r>
      <w:r w:rsidR="008E6B1C">
        <w:t xml:space="preserve"> but the norm would be between 4 and 8.  </w:t>
      </w:r>
    </w:p>
    <w:p w14:paraId="30FFA621" w14:textId="77777777" w:rsidR="00E5354E" w:rsidRPr="00B670C8" w:rsidRDefault="00513777" w:rsidP="00E5354E">
      <w:pPr>
        <w:pStyle w:val="Style4"/>
        <w:rPr>
          <w:rStyle w:val="Emphasis"/>
          <w:iCs w:val="0"/>
        </w:rPr>
      </w:pPr>
      <w:r>
        <w:t xml:space="preserve">A </w:t>
      </w:r>
      <w:r w:rsidR="00E5354E">
        <w:rPr>
          <w:rStyle w:val="Emphasis"/>
        </w:rPr>
        <w:t>curriculum vitae</w:t>
      </w:r>
      <w:r w:rsidR="008F05AA">
        <w:rPr>
          <w:rStyle w:val="Emphasis"/>
        </w:rPr>
        <w:t xml:space="preserve"> </w:t>
      </w:r>
      <w:r w:rsidR="008F05AA" w:rsidRPr="008F05AA">
        <w:rPr>
          <w:rStyle w:val="Emphasis"/>
        </w:rPr>
        <w:t xml:space="preserve">cv </w:t>
      </w:r>
      <w:r w:rsidR="008F05AA" w:rsidRPr="008F05AA">
        <w:rPr>
          <w:rStyle w:val="Emphasis"/>
          <w:i w:val="0"/>
        </w:rPr>
        <w:t>including all publications and research outputs</w:t>
      </w:r>
    </w:p>
    <w:p w14:paraId="5A950C44" w14:textId="5FDC0A6A" w:rsidR="00B670C8" w:rsidRDefault="00DA6E2C" w:rsidP="00B670C8">
      <w:pPr>
        <w:pStyle w:val="Style4"/>
      </w:pPr>
      <w:r>
        <w:t>A supporting statement from the p</w:t>
      </w:r>
      <w:r w:rsidR="00B670C8">
        <w:t>roposed advisor(s)</w:t>
      </w:r>
      <w:r>
        <w:t>.</w:t>
      </w:r>
    </w:p>
    <w:p w14:paraId="0E021C39" w14:textId="4CA8F830" w:rsidR="00893E47" w:rsidRDefault="00893E47" w:rsidP="007705E1">
      <w:pPr>
        <w:pStyle w:val="Style2"/>
      </w:pPr>
      <w:r>
        <w:t xml:space="preserve">The work included in the application must not previously have been used for the award of any other qualification. </w:t>
      </w:r>
    </w:p>
    <w:p w14:paraId="23046319" w14:textId="57BD235A" w:rsidR="007705E1" w:rsidRDefault="005107C3" w:rsidP="007705E1">
      <w:pPr>
        <w:pStyle w:val="Style2"/>
      </w:pPr>
      <w:r w:rsidRPr="005107C3">
        <w:t xml:space="preserve">The </w:t>
      </w:r>
      <w:r>
        <w:t xml:space="preserve">application will be </w:t>
      </w:r>
      <w:r w:rsidR="00066C8B">
        <w:t xml:space="preserve">reviewed </w:t>
      </w:r>
      <w:r>
        <w:t xml:space="preserve">by the </w:t>
      </w:r>
      <w:r w:rsidRPr="005107C3">
        <w:t>Director of Postgraduate Research</w:t>
      </w:r>
      <w:r>
        <w:t xml:space="preserve"> and the </w:t>
      </w:r>
      <w:r w:rsidR="00B670C8">
        <w:t>Head of the relevant Department</w:t>
      </w:r>
      <w:r w:rsidR="007705E1">
        <w:t>, who will recommend one of the following:</w:t>
      </w:r>
    </w:p>
    <w:p w14:paraId="7A5A7A1D" w14:textId="77777777" w:rsidR="007705E1" w:rsidRDefault="007705E1" w:rsidP="007705E1">
      <w:pPr>
        <w:pStyle w:val="Style4"/>
      </w:pPr>
      <w:r>
        <w:t>There is a case for admission to the degree of PhD</w:t>
      </w:r>
      <w:r w:rsidR="0084519D">
        <w:t>.</w:t>
      </w:r>
    </w:p>
    <w:p w14:paraId="7C0BA809" w14:textId="77777777" w:rsidR="00066C8B" w:rsidRDefault="007705E1" w:rsidP="00066C8B">
      <w:pPr>
        <w:pStyle w:val="Style4"/>
      </w:pPr>
      <w:r>
        <w:t xml:space="preserve">There is no </w:t>
      </w:r>
      <w:bookmarkStart w:id="0" w:name="_GoBack"/>
      <w:bookmarkEnd w:id="0"/>
      <w:r>
        <w:t>case for admission to the degree of PhD</w:t>
      </w:r>
      <w:r w:rsidR="0084519D">
        <w:t xml:space="preserve">, </w:t>
      </w:r>
      <w:r>
        <w:t>but LSTM would be willing to reconsider the application after revisions have been m</w:t>
      </w:r>
      <w:r w:rsidR="00066C8B">
        <w:t>ade</w:t>
      </w:r>
      <w:r w:rsidR="0084519D">
        <w:t>.</w:t>
      </w:r>
    </w:p>
    <w:p w14:paraId="663A6B10" w14:textId="77777777" w:rsidR="007705E1" w:rsidRDefault="007705E1" w:rsidP="00066C8B">
      <w:pPr>
        <w:pStyle w:val="Style4"/>
      </w:pPr>
      <w:r>
        <w:t>There is no case for admission to the degree of PhD</w:t>
      </w:r>
      <w:r w:rsidR="0084519D">
        <w:t>.</w:t>
      </w:r>
      <w:r w:rsidRPr="005107C3">
        <w:t xml:space="preserve">   </w:t>
      </w:r>
    </w:p>
    <w:p w14:paraId="6A2A2026" w14:textId="77777777" w:rsidR="007705E1" w:rsidRDefault="007705E1" w:rsidP="0025351E">
      <w:pPr>
        <w:pStyle w:val="Style2"/>
      </w:pPr>
      <w:r>
        <w:t>By recommending that the there is a case for admission, the</w:t>
      </w:r>
      <w:r w:rsidR="00066C8B">
        <w:t xml:space="preserve"> reviewers </w:t>
      </w:r>
      <w:r>
        <w:t>are confirming that the candidate:</w:t>
      </w:r>
    </w:p>
    <w:p w14:paraId="6D203BC0" w14:textId="77777777" w:rsidR="007705E1" w:rsidRDefault="007705E1" w:rsidP="007705E1">
      <w:pPr>
        <w:pStyle w:val="Style4"/>
      </w:pPr>
      <w:r>
        <w:t>Meets the entry criteria</w:t>
      </w:r>
    </w:p>
    <w:p w14:paraId="08A12ED0" w14:textId="77777777" w:rsidR="007705E1" w:rsidRDefault="007705E1" w:rsidP="007705E1">
      <w:pPr>
        <w:pStyle w:val="Style4"/>
      </w:pPr>
      <w:r>
        <w:t xml:space="preserve">Has a substantial body of work and skills that can be considered equivalent </w:t>
      </w:r>
      <w:r w:rsidR="00066C8B">
        <w:t xml:space="preserve">to </w:t>
      </w:r>
      <w:r>
        <w:t>a traditional PhD at the beginning of the writing</w:t>
      </w:r>
      <w:r w:rsidRPr="007705E1">
        <w:rPr>
          <w:rFonts w:ascii="Cambria Math" w:hAnsi="Cambria Math" w:cs="Cambria Math"/>
        </w:rPr>
        <w:t>‐</w:t>
      </w:r>
      <w:r>
        <w:t>up process</w:t>
      </w:r>
    </w:p>
    <w:p w14:paraId="2A8D90FE" w14:textId="77777777" w:rsidR="007705E1" w:rsidRDefault="007705E1" w:rsidP="007705E1">
      <w:pPr>
        <w:pStyle w:val="Style4"/>
      </w:pPr>
      <w:r>
        <w:t>Is likely to meet the required standard for a PhD</w:t>
      </w:r>
      <w:r w:rsidR="0084519D">
        <w:t xml:space="preserve"> by Published Work.</w:t>
      </w:r>
    </w:p>
    <w:p w14:paraId="1400394B" w14:textId="77777777" w:rsidR="007705E1" w:rsidRDefault="007705E1" w:rsidP="007705E1">
      <w:pPr>
        <w:pStyle w:val="Style4"/>
      </w:pPr>
      <w:r>
        <w:t>Includes evidence of a unifying theme across the publications/outputs</w:t>
      </w:r>
    </w:p>
    <w:p w14:paraId="67A29DA1" w14:textId="77777777" w:rsidR="007705E1" w:rsidRDefault="007705E1" w:rsidP="007705E1">
      <w:pPr>
        <w:pStyle w:val="Style4"/>
      </w:pPr>
      <w:r>
        <w:t>Includes evidence of originality</w:t>
      </w:r>
    </w:p>
    <w:p w14:paraId="648609D8" w14:textId="77777777" w:rsidR="007705E1" w:rsidRDefault="007705E1" w:rsidP="007705E1">
      <w:pPr>
        <w:pStyle w:val="Style4"/>
      </w:pPr>
      <w:r>
        <w:t>Includes evidence of research skills equivalent to those expected of a traditional PhD student in the relevant discipline</w:t>
      </w:r>
    </w:p>
    <w:p w14:paraId="053493F1" w14:textId="77777777" w:rsidR="007705E1" w:rsidRDefault="007705E1" w:rsidP="007705E1">
      <w:pPr>
        <w:pStyle w:val="Style4"/>
      </w:pPr>
      <w:r>
        <w:t xml:space="preserve">Has proposed a suitable PhD title </w:t>
      </w:r>
    </w:p>
    <w:p w14:paraId="4D1C2A50" w14:textId="77777777" w:rsidR="007705E1" w:rsidRDefault="007705E1" w:rsidP="007705E1">
      <w:pPr>
        <w:pStyle w:val="Style4"/>
      </w:pPr>
      <w:r>
        <w:t xml:space="preserve">Has identified a suitable </w:t>
      </w:r>
      <w:r w:rsidR="00066C8B">
        <w:t>advisor</w:t>
      </w:r>
    </w:p>
    <w:p w14:paraId="4C902DE2" w14:textId="77777777" w:rsidR="005107C3" w:rsidRDefault="00E5354E" w:rsidP="005107C3">
      <w:pPr>
        <w:pStyle w:val="Style2"/>
      </w:pPr>
      <w:r>
        <w:t xml:space="preserve">A candidate should not assume that permission to register for a PhD by </w:t>
      </w:r>
      <w:r w:rsidR="005107C3">
        <w:t>P</w:t>
      </w:r>
      <w:r>
        <w:t xml:space="preserve">ublished </w:t>
      </w:r>
      <w:r w:rsidR="005107C3">
        <w:t>W</w:t>
      </w:r>
      <w:r>
        <w:t>ork will automatically result in the award of a PhD</w:t>
      </w:r>
      <w:r w:rsidR="0084519D">
        <w:t xml:space="preserve">. </w:t>
      </w:r>
    </w:p>
    <w:p w14:paraId="523D0361" w14:textId="77777777" w:rsidR="008F05AA" w:rsidRDefault="00E5354E" w:rsidP="008F05AA">
      <w:pPr>
        <w:pStyle w:val="Style1"/>
        <w:rPr>
          <w:rStyle w:val="Strong"/>
          <w:b/>
          <w:bCs w:val="0"/>
        </w:rPr>
      </w:pPr>
      <w:r w:rsidRPr="008F05AA">
        <w:rPr>
          <w:rStyle w:val="Strong"/>
          <w:b/>
          <w:bCs w:val="0"/>
        </w:rPr>
        <w:t>Registration</w:t>
      </w:r>
      <w:r w:rsidR="006048A0">
        <w:rPr>
          <w:rStyle w:val="Strong"/>
          <w:b/>
          <w:bCs w:val="0"/>
        </w:rPr>
        <w:t xml:space="preserve"> and fees</w:t>
      </w:r>
    </w:p>
    <w:p w14:paraId="09B776A2" w14:textId="77777777" w:rsidR="008F05AA" w:rsidRDefault="008F05AA" w:rsidP="008F05AA">
      <w:pPr>
        <w:pStyle w:val="Style2"/>
      </w:pPr>
      <w:r w:rsidRPr="008F05AA">
        <w:t>The maximum period of registration from the point of approval of the application will be one year</w:t>
      </w:r>
      <w:r w:rsidR="00B670C8">
        <w:t>.</w:t>
      </w:r>
    </w:p>
    <w:p w14:paraId="5E4EE8E3" w14:textId="77777777" w:rsidR="008F05AA" w:rsidRDefault="008F05AA" w:rsidP="0025351E">
      <w:pPr>
        <w:pStyle w:val="Style2"/>
      </w:pPr>
      <w:r>
        <w:lastRenderedPageBreak/>
        <w:t xml:space="preserve">For successful applicants, the Director of Postgraduate Research </w:t>
      </w:r>
      <w:r w:rsidR="009121FE" w:rsidRPr="008F05AA">
        <w:t>will assign</w:t>
      </w:r>
      <w:r>
        <w:t xml:space="preserve"> </w:t>
      </w:r>
      <w:r w:rsidR="009121FE" w:rsidRPr="008F05AA">
        <w:t xml:space="preserve">one or more </w:t>
      </w:r>
      <w:r>
        <w:t xml:space="preserve">advisors to support and guide the candidate during the preparation of the work for submission. The advisor will be a senior member of LSTM academic staff who is familiar both with the standard required and with the candidate’s field of work.  </w:t>
      </w:r>
      <w:r w:rsidR="00066C8B">
        <w:t>Advisors must have previously supervised a PhD student to completion via the dissertation route. Where supervisors do not have such experience, a supervisory team must be formed which comprises at least one other member of academic staff who has PhD completions.</w:t>
      </w:r>
    </w:p>
    <w:p w14:paraId="1449239C" w14:textId="35A8A24D" w:rsidR="006048A0" w:rsidRDefault="006048A0" w:rsidP="003F416A">
      <w:pPr>
        <w:pStyle w:val="Style2"/>
      </w:pPr>
      <w:r w:rsidRPr="00037195">
        <w:rPr>
          <w:lang w:eastAsia="en-GB"/>
        </w:rPr>
        <w:t xml:space="preserve">The </w:t>
      </w:r>
      <w:r>
        <w:rPr>
          <w:lang w:eastAsia="en-GB"/>
        </w:rPr>
        <w:t xml:space="preserve">standard </w:t>
      </w:r>
      <w:r w:rsidRPr="00037195">
        <w:rPr>
          <w:lang w:eastAsia="en-GB"/>
        </w:rPr>
        <w:t xml:space="preserve">fee </w:t>
      </w:r>
      <w:r>
        <w:rPr>
          <w:lang w:eastAsia="en-GB"/>
        </w:rPr>
        <w:t xml:space="preserve">will be </w:t>
      </w:r>
      <w:r w:rsidRPr="00037195">
        <w:rPr>
          <w:lang w:eastAsia="en-GB"/>
        </w:rPr>
        <w:t xml:space="preserve">equivalent to one year’s full-time </w:t>
      </w:r>
      <w:r>
        <w:rPr>
          <w:lang w:eastAsia="en-GB"/>
        </w:rPr>
        <w:t xml:space="preserve">home, EU or overseas PhD </w:t>
      </w:r>
      <w:r w:rsidRPr="00037195">
        <w:rPr>
          <w:lang w:eastAsia="en-GB"/>
        </w:rPr>
        <w:t xml:space="preserve">fee </w:t>
      </w:r>
      <w:r>
        <w:rPr>
          <w:lang w:eastAsia="en-GB"/>
        </w:rPr>
        <w:t xml:space="preserve">(as appropriate) </w:t>
      </w:r>
      <w:r w:rsidRPr="00037195">
        <w:rPr>
          <w:lang w:eastAsia="en-GB"/>
        </w:rPr>
        <w:t xml:space="preserve">for </w:t>
      </w:r>
      <w:r>
        <w:rPr>
          <w:lang w:eastAsia="en-GB"/>
        </w:rPr>
        <w:t xml:space="preserve">a </w:t>
      </w:r>
      <w:r w:rsidRPr="00037195">
        <w:rPr>
          <w:lang w:eastAsia="en-GB"/>
        </w:rPr>
        <w:t>traditional PhD in the relevant academic year regardless of the date of submission.</w:t>
      </w:r>
      <w:r>
        <w:rPr>
          <w:lang w:eastAsia="en-GB"/>
        </w:rPr>
        <w:t xml:space="preserve"> G</w:t>
      </w:r>
      <w:r w:rsidRPr="00037195">
        <w:rPr>
          <w:lang w:eastAsia="en-GB"/>
        </w:rPr>
        <w:t xml:space="preserve">raduates of </w:t>
      </w:r>
      <w:r>
        <w:rPr>
          <w:lang w:eastAsia="en-GB"/>
        </w:rPr>
        <w:t xml:space="preserve">LSTM will be given a discount </w:t>
      </w:r>
      <w:r w:rsidR="00893E47">
        <w:rPr>
          <w:lang w:eastAsia="en-GB"/>
        </w:rPr>
        <w:t xml:space="preserve">of </w:t>
      </w:r>
      <w:r>
        <w:rPr>
          <w:lang w:eastAsia="en-GB"/>
        </w:rPr>
        <w:t xml:space="preserve">25% against the standard fee. </w:t>
      </w:r>
      <w:r w:rsidR="00893E47">
        <w:rPr>
          <w:lang w:eastAsia="en-GB"/>
        </w:rPr>
        <w:t xml:space="preserve">Members of LSTM staff who </w:t>
      </w:r>
      <w:r w:rsidR="00547963">
        <w:rPr>
          <w:lang w:eastAsia="en-GB"/>
        </w:rPr>
        <w:t xml:space="preserve">have been employed </w:t>
      </w:r>
      <w:r w:rsidR="00547963">
        <w:t xml:space="preserve">for at least three years immediately prior to the submission of published work </w:t>
      </w:r>
      <w:r>
        <w:rPr>
          <w:lang w:eastAsia="en-GB"/>
        </w:rPr>
        <w:t xml:space="preserve">will be charged a </w:t>
      </w:r>
      <w:r w:rsidR="00893E47">
        <w:rPr>
          <w:lang w:eastAsia="en-GB"/>
        </w:rPr>
        <w:t xml:space="preserve">discounted </w:t>
      </w:r>
      <w:r>
        <w:rPr>
          <w:lang w:eastAsia="en-GB"/>
        </w:rPr>
        <w:t xml:space="preserve">fee as </w:t>
      </w:r>
      <w:r w:rsidR="003F416A">
        <w:rPr>
          <w:lang w:eastAsia="en-GB"/>
        </w:rPr>
        <w:t xml:space="preserve">approved annually </w:t>
      </w:r>
      <w:r>
        <w:rPr>
          <w:lang w:eastAsia="en-GB"/>
        </w:rPr>
        <w:t>by the LSTM Management Committee</w:t>
      </w:r>
      <w:r w:rsidR="003F416A">
        <w:rPr>
          <w:lang w:eastAsia="en-GB"/>
        </w:rPr>
        <w:t xml:space="preserve">. </w:t>
      </w:r>
    </w:p>
    <w:p w14:paraId="54E7D4AA" w14:textId="77777777" w:rsidR="003069B9" w:rsidRDefault="003069B9" w:rsidP="00066C8B">
      <w:pPr>
        <w:pStyle w:val="Style1"/>
      </w:pPr>
      <w:r>
        <w:t xml:space="preserve">The role of the </w:t>
      </w:r>
      <w:r w:rsidR="004E6DEF">
        <w:t>a</w:t>
      </w:r>
      <w:r w:rsidR="00066C8B">
        <w:t>dvisor</w:t>
      </w:r>
    </w:p>
    <w:p w14:paraId="5CD6520D" w14:textId="77777777" w:rsidR="00066C8B" w:rsidRDefault="003069B9" w:rsidP="00066C8B">
      <w:pPr>
        <w:pStyle w:val="Style2"/>
      </w:pPr>
      <w:r w:rsidRPr="00066C8B">
        <w:t xml:space="preserve">The </w:t>
      </w:r>
      <w:r w:rsidR="00066C8B" w:rsidRPr="00066C8B">
        <w:t xml:space="preserve">advisor </w:t>
      </w:r>
      <w:r w:rsidRPr="00066C8B">
        <w:t>will act in a similar role to that of a supervisor for a standard PhD</w:t>
      </w:r>
      <w:r w:rsidR="00066C8B" w:rsidRPr="00066C8B">
        <w:t xml:space="preserve"> </w:t>
      </w:r>
      <w:r w:rsidRPr="00066C8B">
        <w:t xml:space="preserve">project, but with more emphasis on being a mentor to the candidate. </w:t>
      </w:r>
    </w:p>
    <w:p w14:paraId="2516A3D3" w14:textId="77777777" w:rsidR="003069B9" w:rsidRPr="00066C8B" w:rsidRDefault="003069B9" w:rsidP="0084519D">
      <w:pPr>
        <w:pStyle w:val="Style2"/>
      </w:pPr>
      <w:r w:rsidRPr="00066C8B">
        <w:t xml:space="preserve">The </w:t>
      </w:r>
      <w:r w:rsidR="00066C8B">
        <w:t>advisor will</w:t>
      </w:r>
      <w:r w:rsidRPr="00066C8B">
        <w:t>:</w:t>
      </w:r>
    </w:p>
    <w:p w14:paraId="7097AD17" w14:textId="77777777" w:rsidR="00066C8B" w:rsidRDefault="003069B9" w:rsidP="00066C8B">
      <w:pPr>
        <w:pStyle w:val="Style4"/>
      </w:pPr>
      <w:r>
        <w:t>Guide the candidate in the final selection of publications for inclusion in the submission</w:t>
      </w:r>
      <w:r w:rsidR="00066C8B" w:rsidRPr="00066C8B">
        <w:t xml:space="preserve"> </w:t>
      </w:r>
      <w:r w:rsidR="00066C8B">
        <w:t>and the coherence of the body of work to be submitted</w:t>
      </w:r>
      <w:r w:rsidR="0084519D">
        <w:t>.</w:t>
      </w:r>
    </w:p>
    <w:p w14:paraId="05D84A96" w14:textId="77777777" w:rsidR="00066C8B" w:rsidRDefault="003069B9" w:rsidP="00066C8B">
      <w:pPr>
        <w:pStyle w:val="Style4"/>
      </w:pPr>
      <w:r>
        <w:t>Support and advise on the development of the introductory section</w:t>
      </w:r>
      <w:r w:rsidR="0084519D">
        <w:t>.</w:t>
      </w:r>
    </w:p>
    <w:p w14:paraId="55B22073" w14:textId="77777777" w:rsidR="003069B9" w:rsidRDefault="003069B9" w:rsidP="00066C8B">
      <w:pPr>
        <w:pStyle w:val="Style4"/>
      </w:pPr>
      <w:r>
        <w:t xml:space="preserve">Advise the candidate in relation to any research training </w:t>
      </w:r>
      <w:r w:rsidR="00066C8B">
        <w:t>opportunities</w:t>
      </w:r>
      <w:r w:rsidR="0084519D">
        <w:t xml:space="preserve"> that might assist him/her in successful completion.</w:t>
      </w:r>
    </w:p>
    <w:p w14:paraId="2D93D251" w14:textId="77777777" w:rsidR="003069B9" w:rsidRDefault="003069B9" w:rsidP="00066C8B">
      <w:pPr>
        <w:pStyle w:val="Style4"/>
      </w:pPr>
      <w:proofErr w:type="gramStart"/>
      <w:r>
        <w:t>Make arrangements</w:t>
      </w:r>
      <w:proofErr w:type="gramEnd"/>
      <w:r>
        <w:t xml:space="preserve"> for the examination, including nomination of the examin</w:t>
      </w:r>
      <w:r w:rsidR="0084519D">
        <w:t>ers.</w:t>
      </w:r>
    </w:p>
    <w:p w14:paraId="1AF82E8B" w14:textId="77777777" w:rsidR="00E5354E" w:rsidRPr="00066C8B" w:rsidRDefault="00E5354E" w:rsidP="00066C8B">
      <w:pPr>
        <w:pStyle w:val="Style1"/>
      </w:pPr>
      <w:r w:rsidRPr="00066C8B">
        <w:rPr>
          <w:rStyle w:val="Strong"/>
          <w:b/>
          <w:bCs w:val="0"/>
        </w:rPr>
        <w:t>Submission</w:t>
      </w:r>
    </w:p>
    <w:p w14:paraId="3E1E380E" w14:textId="77777777" w:rsidR="003F416A" w:rsidRDefault="003F416A" w:rsidP="004E6DEF">
      <w:pPr>
        <w:pStyle w:val="Style2"/>
      </w:pPr>
      <w:r>
        <w:t xml:space="preserve">The procedure for submission shall follow the processes detailed in Appendix 8 of the </w:t>
      </w:r>
      <w:r w:rsidRPr="00115E11">
        <w:rPr>
          <w:i/>
        </w:rPr>
        <w:t>Code of Practice on Postgraduate Research Degrees</w:t>
      </w:r>
      <w:r>
        <w:t>.</w:t>
      </w:r>
    </w:p>
    <w:p w14:paraId="28593559" w14:textId="77777777" w:rsidR="00EB40EA" w:rsidRDefault="004E6DEF" w:rsidP="004E6DEF">
      <w:pPr>
        <w:pStyle w:val="Style2"/>
      </w:pPr>
      <w:r>
        <w:t>The submission will consist of two parts</w:t>
      </w:r>
      <w:r w:rsidR="00EB40EA">
        <w:t>, a substantial body of published work and a commentary that demonstrates that the published works comprises a coherent body of academic work that meets the requirements for the award of PhD.</w:t>
      </w:r>
    </w:p>
    <w:p w14:paraId="01605D05" w14:textId="77777777" w:rsidR="00EB40EA" w:rsidRDefault="00EB40EA" w:rsidP="004E6DEF">
      <w:pPr>
        <w:pStyle w:val="Style2"/>
      </w:pPr>
      <w:r>
        <w:t xml:space="preserve">The following shall apply to the </w:t>
      </w:r>
      <w:r w:rsidR="003F416A">
        <w:t xml:space="preserve">portfolio of </w:t>
      </w:r>
      <w:r>
        <w:t>published work:</w:t>
      </w:r>
    </w:p>
    <w:p w14:paraId="68DD3971" w14:textId="77777777" w:rsidR="00115E11" w:rsidRDefault="00115E11" w:rsidP="00115E11">
      <w:pPr>
        <w:pStyle w:val="Style4"/>
      </w:pPr>
      <w:r>
        <w:t>Publications should demonstrate that the quality, extent and level of research undertaken is at least equivalent to that expected of a traditional PhD student who has reached the end of the writing</w:t>
      </w:r>
      <w:r w:rsidRPr="00115E11">
        <w:rPr>
          <w:rFonts w:ascii="Cambria Math" w:hAnsi="Cambria Math" w:cs="Cambria Math"/>
        </w:rPr>
        <w:t>‐</w:t>
      </w:r>
      <w:r>
        <w:t>up stage.</w:t>
      </w:r>
    </w:p>
    <w:p w14:paraId="09F19FD6" w14:textId="77777777" w:rsidR="00EB40EA" w:rsidRDefault="00EB40EA" w:rsidP="00EB40EA">
      <w:pPr>
        <w:pStyle w:val="Style4"/>
      </w:pPr>
      <w:r>
        <w:t>Publications may include academic papers, chapters, books, scholarly editions of a text, technical reports, creative work in relevant areas, or other artefacts.</w:t>
      </w:r>
    </w:p>
    <w:p w14:paraId="158D9662" w14:textId="77777777" w:rsidR="004E6DEF" w:rsidRDefault="004E6DEF" w:rsidP="00EB40EA">
      <w:pPr>
        <w:pStyle w:val="Style4"/>
      </w:pPr>
      <w:r>
        <w:t xml:space="preserve">Candidates may include publications beyond those </w:t>
      </w:r>
      <w:r w:rsidR="003F416A">
        <w:t xml:space="preserve">cited </w:t>
      </w:r>
      <w:r>
        <w:t xml:space="preserve">in their application provided all publications are at least in press at the point of submission. </w:t>
      </w:r>
    </w:p>
    <w:p w14:paraId="73CEE592" w14:textId="77777777" w:rsidR="00115E11" w:rsidRDefault="004E6DEF" w:rsidP="0025351E">
      <w:pPr>
        <w:pStyle w:val="Style4"/>
      </w:pPr>
      <w:r>
        <w:t>The number of publications will depend on both the academic area and the type of publication included in the submission.</w:t>
      </w:r>
      <w:r w:rsidR="00115E11" w:rsidRPr="00115E11">
        <w:t xml:space="preserve"> </w:t>
      </w:r>
    </w:p>
    <w:p w14:paraId="634A062D" w14:textId="77777777" w:rsidR="00115E11" w:rsidRDefault="00115E11" w:rsidP="004E6DEF">
      <w:pPr>
        <w:pStyle w:val="Style4"/>
      </w:pPr>
      <w:r>
        <w:t>Publications must not have been used in the submission for another research degree</w:t>
      </w:r>
    </w:p>
    <w:p w14:paraId="29DBDB2B" w14:textId="4351DF0C" w:rsidR="00115E11" w:rsidRDefault="00115E11" w:rsidP="00115E11">
      <w:pPr>
        <w:pStyle w:val="Style4"/>
      </w:pPr>
      <w:r>
        <w:lastRenderedPageBreak/>
        <w:t xml:space="preserve">The candidate must include a </w:t>
      </w:r>
      <w:r w:rsidR="004E6DEF">
        <w:t xml:space="preserve">signed statement advising how far the work submitted is based on </w:t>
      </w:r>
      <w:r>
        <w:t xml:space="preserve">his/her </w:t>
      </w:r>
      <w:r w:rsidR="004E6DEF">
        <w:t>independent study, making clear, for each publication, how far the work was conducted in collaboration with or with the assistance of others and the conditions and circumstances in which the work was carried out</w:t>
      </w:r>
      <w:r>
        <w:t>.</w:t>
      </w:r>
      <w:r w:rsidR="004E6DEF" w:rsidRPr="004E6DEF">
        <w:t xml:space="preserve"> </w:t>
      </w:r>
      <w:r w:rsidR="004E6DEF">
        <w:t>Where the candidate is not the first author in co</w:t>
      </w:r>
      <w:r w:rsidR="004E6DEF" w:rsidRPr="00115E11">
        <w:rPr>
          <w:rFonts w:ascii="Cambria Math" w:hAnsi="Cambria Math" w:cs="Cambria Math"/>
        </w:rPr>
        <w:t>‐</w:t>
      </w:r>
      <w:r w:rsidR="004E6DEF">
        <w:t>authored papers</w:t>
      </w:r>
      <w:r w:rsidR="00252853">
        <w:t xml:space="preserve">, </w:t>
      </w:r>
      <w:r w:rsidR="004E6DEF">
        <w:t>the extent of their contribution should be certified</w:t>
      </w:r>
      <w:r w:rsidR="00893E47">
        <w:t xml:space="preserve"> by </w:t>
      </w:r>
      <w:r w:rsidR="004E6DEF">
        <w:t>at least one co</w:t>
      </w:r>
      <w:r w:rsidR="004E6DEF" w:rsidRPr="00115E11">
        <w:rPr>
          <w:rFonts w:ascii="Cambria Math" w:hAnsi="Cambria Math" w:cs="Cambria Math"/>
        </w:rPr>
        <w:t>‐</w:t>
      </w:r>
      <w:r w:rsidR="004E6DEF">
        <w:t>author</w:t>
      </w:r>
      <w:r w:rsidR="00893E47">
        <w:t xml:space="preserve"> (who must be the corresponding author is this is not the applicant)</w:t>
      </w:r>
      <w:r w:rsidR="00252853">
        <w:t>.</w:t>
      </w:r>
    </w:p>
    <w:p w14:paraId="7273CCE5" w14:textId="77777777" w:rsidR="00115E11" w:rsidRDefault="00115E11" w:rsidP="00115E11">
      <w:pPr>
        <w:pStyle w:val="Style2"/>
      </w:pPr>
      <w:r>
        <w:t>The introductory section should:</w:t>
      </w:r>
    </w:p>
    <w:p w14:paraId="5F8869F2" w14:textId="77777777" w:rsidR="00115E11" w:rsidRDefault="00115E11" w:rsidP="00115E11">
      <w:pPr>
        <w:pStyle w:val="Style4"/>
      </w:pPr>
      <w:r>
        <w:t xml:space="preserve">Normally be 5,000 - 10,000 words in length. </w:t>
      </w:r>
    </w:p>
    <w:p w14:paraId="0F555364" w14:textId="77777777" w:rsidR="00115E11" w:rsidRDefault="00115E11" w:rsidP="00115E11">
      <w:pPr>
        <w:pStyle w:val="Style4"/>
      </w:pPr>
      <w:r>
        <w:t>The commentary (usually between 5,000 and 10,000 words) Set the published work in the context of existing literature and evaluate the contribution that the research makes to the advancement of the chosen subject or professional area.</w:t>
      </w:r>
    </w:p>
    <w:p w14:paraId="576CDB13" w14:textId="77777777" w:rsidR="00115E11" w:rsidRDefault="00115E11" w:rsidP="00115E11">
      <w:pPr>
        <w:pStyle w:val="Style4"/>
      </w:pPr>
      <w:r>
        <w:t>Stress the coherence of the publications, linking them to the methodology adopted.</w:t>
      </w:r>
    </w:p>
    <w:p w14:paraId="061D4724" w14:textId="77777777" w:rsidR="004E6DEF" w:rsidRDefault="00115E11" w:rsidP="003F416A">
      <w:pPr>
        <w:pStyle w:val="Style4"/>
      </w:pPr>
      <w:r>
        <w:t>Include a section relating to the candidate’s research methodology. This is particularly relevant if detail regarding methodology is not included in the publications. The PhD is about rigour of research process as well as the originality of the outcomes</w:t>
      </w:r>
      <w:r w:rsidR="003F416A">
        <w:t>.</w:t>
      </w:r>
    </w:p>
    <w:p w14:paraId="2C3EDE63" w14:textId="77777777" w:rsidR="00E5354E" w:rsidRPr="00115E11" w:rsidRDefault="00E5354E" w:rsidP="00115E11">
      <w:pPr>
        <w:pStyle w:val="Style1"/>
      </w:pPr>
      <w:r w:rsidRPr="00115E11">
        <w:rPr>
          <w:rStyle w:val="Strong"/>
          <w:b/>
          <w:bCs w:val="0"/>
        </w:rPr>
        <w:t>Examination</w:t>
      </w:r>
    </w:p>
    <w:p w14:paraId="02E6392F" w14:textId="77777777" w:rsidR="00E5354E" w:rsidRDefault="00E5354E" w:rsidP="00115E11">
      <w:pPr>
        <w:pStyle w:val="Style2"/>
      </w:pPr>
      <w:r>
        <w:t xml:space="preserve">The appointment of examiners </w:t>
      </w:r>
      <w:r w:rsidR="005E453C">
        <w:t xml:space="preserve">and </w:t>
      </w:r>
      <w:r w:rsidR="003F416A">
        <w:t xml:space="preserve">the </w:t>
      </w:r>
      <w:r w:rsidR="005E453C">
        <w:t xml:space="preserve">examination </w:t>
      </w:r>
      <w:r w:rsidR="003F416A">
        <w:t xml:space="preserve">process </w:t>
      </w:r>
      <w:r w:rsidR="005E453C">
        <w:t>s</w:t>
      </w:r>
      <w:r w:rsidR="00115E11">
        <w:t xml:space="preserve">hould follow the procedure laid out in Appendix </w:t>
      </w:r>
      <w:r w:rsidR="005E453C">
        <w:t xml:space="preserve">3 </w:t>
      </w:r>
      <w:r w:rsidR="00115E11">
        <w:t>of the</w:t>
      </w:r>
      <w:r w:rsidR="005E453C">
        <w:t xml:space="preserve"> </w:t>
      </w:r>
      <w:r w:rsidR="005E453C" w:rsidRPr="00115E11">
        <w:rPr>
          <w:i/>
        </w:rPr>
        <w:t>Code of Practice on Postgraduate Research Degrees</w:t>
      </w:r>
      <w:r w:rsidR="005E453C">
        <w:rPr>
          <w:i/>
        </w:rPr>
        <w:t xml:space="preserve">, </w:t>
      </w:r>
      <w:r>
        <w:t xml:space="preserve">where references to </w:t>
      </w:r>
      <w:r w:rsidR="005E453C">
        <w:t>‘</w:t>
      </w:r>
      <w:r>
        <w:t>supervisor</w:t>
      </w:r>
      <w:r w:rsidR="005E453C">
        <w:t>’</w:t>
      </w:r>
      <w:r>
        <w:t xml:space="preserve"> should be read as </w:t>
      </w:r>
      <w:r w:rsidR="005E453C">
        <w:t>‘</w:t>
      </w:r>
      <w:r>
        <w:t>advisor</w:t>
      </w:r>
      <w:r w:rsidR="005E453C">
        <w:t>’</w:t>
      </w:r>
      <w:r>
        <w:t>. </w:t>
      </w:r>
    </w:p>
    <w:p w14:paraId="552C82E9" w14:textId="36E6A36E" w:rsidR="005E453C" w:rsidRDefault="003F416A" w:rsidP="005E453C">
      <w:pPr>
        <w:pStyle w:val="Style2"/>
      </w:pPr>
      <w:r>
        <w:t>In reviewing the submission, t</w:t>
      </w:r>
      <w:r w:rsidR="005E453C">
        <w:t>he examiners’ main tasks a</w:t>
      </w:r>
      <w:r w:rsidR="00893E47">
        <w:t>r</w:t>
      </w:r>
      <w:r w:rsidR="005E453C">
        <w:t>e to:</w:t>
      </w:r>
    </w:p>
    <w:p w14:paraId="27A6FF63" w14:textId="77777777" w:rsidR="005E453C" w:rsidRDefault="005E453C" w:rsidP="005E453C">
      <w:pPr>
        <w:pStyle w:val="Style4"/>
      </w:pPr>
      <w:r>
        <w:t>Evaluate the intellectual merit of the candidate’s cited published work.</w:t>
      </w:r>
    </w:p>
    <w:p w14:paraId="4CA0422B" w14:textId="77777777" w:rsidR="005E453C" w:rsidRDefault="005E453C" w:rsidP="005E453C">
      <w:pPr>
        <w:pStyle w:val="Style4"/>
      </w:pPr>
      <w:r>
        <w:t>Establish if a satisfactory case has been made for coherence between the publications.</w:t>
      </w:r>
    </w:p>
    <w:p w14:paraId="3B175738" w14:textId="77777777" w:rsidR="005E453C" w:rsidRDefault="005E453C" w:rsidP="005E453C">
      <w:pPr>
        <w:pStyle w:val="Style4"/>
      </w:pPr>
      <w:r>
        <w:t>Assess the contribution to knowledge represented by the publications.</w:t>
      </w:r>
    </w:p>
    <w:p w14:paraId="0979D2E4" w14:textId="77777777" w:rsidR="005E453C" w:rsidRDefault="005E453C" w:rsidP="0025351E">
      <w:pPr>
        <w:pStyle w:val="Style4"/>
      </w:pPr>
      <w:r>
        <w:t>Evaluate the rigour with which the candidate has contextualised and analysed his/her publications.</w:t>
      </w:r>
    </w:p>
    <w:p w14:paraId="219C3C9D" w14:textId="77777777" w:rsidR="005E453C" w:rsidRDefault="005E453C" w:rsidP="005E453C">
      <w:pPr>
        <w:pStyle w:val="Style4"/>
      </w:pPr>
      <w:r>
        <w:t>Evaluate the appropriateness of the methods employed in the research and the correctness of their application.</w:t>
      </w:r>
    </w:p>
    <w:p w14:paraId="01CE06F7" w14:textId="77777777" w:rsidR="005E453C" w:rsidRDefault="005E453C" w:rsidP="005E453C">
      <w:pPr>
        <w:pStyle w:val="Style4"/>
      </w:pPr>
      <w:r>
        <w:t>Assess the candidate’s contribution to the various phases of the research embodied in multi</w:t>
      </w:r>
      <w:r w:rsidRPr="005E453C">
        <w:rPr>
          <w:rFonts w:ascii="Cambria Math" w:hAnsi="Cambria Math" w:cs="Cambria Math"/>
        </w:rPr>
        <w:t>‐</w:t>
      </w:r>
      <w:r>
        <w:t>authored works.</w:t>
      </w:r>
    </w:p>
    <w:p w14:paraId="57EDE07C" w14:textId="77777777" w:rsidR="005E453C" w:rsidRDefault="003F416A" w:rsidP="005E453C">
      <w:pPr>
        <w:pStyle w:val="Style2"/>
      </w:pPr>
      <w:r>
        <w:t xml:space="preserve">The examination will include a </w:t>
      </w:r>
      <w:r w:rsidRPr="003F416A">
        <w:rPr>
          <w:i/>
        </w:rPr>
        <w:t>viva voce</w:t>
      </w:r>
      <w:r>
        <w:t xml:space="preserve"> defence as for a traditional thesis. </w:t>
      </w:r>
      <w:r w:rsidR="005E453C">
        <w:t xml:space="preserve">Due to constraints imposed by publishers, published work may contain less detail than a traditional thesis. There may be instances where the evidence available to the examiners about the quality of the work and the raw data on which important conclusions are based is minimal.  Whilst to a large extent this should have been addressed in the introductory section, the </w:t>
      </w:r>
      <w:r w:rsidR="005E453C" w:rsidRPr="005E453C">
        <w:rPr>
          <w:i/>
        </w:rPr>
        <w:t>viva voce</w:t>
      </w:r>
      <w:r w:rsidR="005E453C">
        <w:t xml:space="preserve"> examination should be used as an opportunity to question the candidate on how conclusions were reached.</w:t>
      </w:r>
    </w:p>
    <w:p w14:paraId="5BC9DC13" w14:textId="77777777" w:rsidR="006048A0" w:rsidRDefault="003069B9" w:rsidP="006048A0">
      <w:pPr>
        <w:pStyle w:val="Style2"/>
      </w:pPr>
      <w:r w:rsidRPr="005E453C">
        <w:t xml:space="preserve">The </w:t>
      </w:r>
      <w:r>
        <w:t xml:space="preserve">examiners’ recommendations </w:t>
      </w:r>
      <w:r w:rsidR="006048A0">
        <w:t xml:space="preserve">shall be limited </w:t>
      </w:r>
      <w:r>
        <w:t>to</w:t>
      </w:r>
      <w:r w:rsidR="006048A0">
        <w:t xml:space="preserve"> one of </w:t>
      </w:r>
      <w:r w:rsidRPr="006048A0">
        <w:t>the following:</w:t>
      </w:r>
    </w:p>
    <w:p w14:paraId="6A0CAC60" w14:textId="77777777" w:rsidR="006048A0" w:rsidRPr="006048A0" w:rsidRDefault="006048A0" w:rsidP="006048A0">
      <w:pPr>
        <w:pStyle w:val="Style4"/>
      </w:pPr>
      <w:r w:rsidRPr="006048A0">
        <w:t>T</w:t>
      </w:r>
      <w:r w:rsidR="003069B9" w:rsidRPr="006048A0">
        <w:t>hat the award of the degree of PhD should be made</w:t>
      </w:r>
      <w:r w:rsidRPr="006048A0">
        <w:t>.</w:t>
      </w:r>
    </w:p>
    <w:p w14:paraId="033DD929" w14:textId="77777777" w:rsidR="006048A0" w:rsidRPr="006048A0" w:rsidRDefault="006048A0" w:rsidP="006048A0">
      <w:pPr>
        <w:pStyle w:val="Style4"/>
      </w:pPr>
      <w:r w:rsidRPr="006048A0">
        <w:lastRenderedPageBreak/>
        <w:t>T</w:t>
      </w:r>
      <w:r w:rsidR="003069B9" w:rsidRPr="006048A0">
        <w:t xml:space="preserve">hat the candidate be allowed to resubmit the portfolio with a revised </w:t>
      </w:r>
      <w:r w:rsidRPr="006048A0">
        <w:t xml:space="preserve">commentary </w:t>
      </w:r>
      <w:r w:rsidR="003069B9" w:rsidRPr="006048A0">
        <w:t>section by a specified date (normally within three months)</w:t>
      </w:r>
      <w:r w:rsidRPr="006048A0">
        <w:t>.</w:t>
      </w:r>
    </w:p>
    <w:p w14:paraId="76C0BE27" w14:textId="77777777" w:rsidR="00066C8B" w:rsidRPr="006048A0" w:rsidRDefault="006048A0" w:rsidP="006048A0">
      <w:pPr>
        <w:pStyle w:val="Style4"/>
      </w:pPr>
      <w:r w:rsidRPr="006048A0">
        <w:t>T</w:t>
      </w:r>
      <w:r w:rsidR="003069B9" w:rsidRPr="006048A0">
        <w:t xml:space="preserve">hat the </w:t>
      </w:r>
      <w:r w:rsidRPr="006048A0">
        <w:t>published work s</w:t>
      </w:r>
      <w:r w:rsidR="003069B9" w:rsidRPr="006048A0">
        <w:t>ubmitted falls short of the requirements, and th</w:t>
      </w:r>
      <w:r w:rsidRPr="006048A0">
        <w:t xml:space="preserve">e </w:t>
      </w:r>
      <w:r w:rsidR="003069B9" w:rsidRPr="006048A0">
        <w:t>degree should not be awarded</w:t>
      </w:r>
    </w:p>
    <w:p w14:paraId="5B4BCA37" w14:textId="77777777" w:rsidR="00E5354E" w:rsidRDefault="00E5354E" w:rsidP="00E470B7">
      <w:pPr>
        <w:pStyle w:val="Default"/>
        <w:rPr>
          <w:sz w:val="20"/>
          <w:szCs w:val="20"/>
        </w:rPr>
      </w:pPr>
    </w:p>
    <w:sectPr w:rsidR="00E5354E" w:rsidSect="001372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3CC3"/>
    <w:multiLevelType w:val="multilevel"/>
    <w:tmpl w:val="7A209E1A"/>
    <w:lvl w:ilvl="0">
      <w:start w:val="1"/>
      <w:numFmt w:val="bullet"/>
      <w:pStyle w:val="Subheading"/>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74F34"/>
    <w:multiLevelType w:val="multilevel"/>
    <w:tmpl w:val="233892C2"/>
    <w:lvl w:ilvl="0">
      <w:start w:val="1"/>
      <w:numFmt w:val="decimal"/>
      <w:pStyle w:val="SubHeading0"/>
      <w:lvlText w:val="%1."/>
      <w:lvlJc w:val="left"/>
      <w:pPr>
        <w:ind w:left="720" w:hanging="360"/>
      </w:pPr>
      <w:rPr>
        <w:b/>
        <w:i w:val="0"/>
      </w:rPr>
    </w:lvl>
    <w:lvl w:ilvl="1">
      <w:start w:val="1"/>
      <w:numFmt w:val="decimal"/>
      <w:pStyle w:val="Text1"/>
      <w:isLgl/>
      <w:lvlText w:val="%1.%2"/>
      <w:lvlJc w:val="left"/>
      <w:pPr>
        <w:ind w:left="1080" w:hanging="720"/>
      </w:pPr>
      <w:rPr>
        <w:i w:val="0"/>
      </w:rPr>
    </w:lvl>
    <w:lvl w:ilvl="2">
      <w:start w:val="1"/>
      <w:numFmt w:val="decimal"/>
      <w:pStyle w:val="Style3"/>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41E6949"/>
    <w:multiLevelType w:val="multilevel"/>
    <w:tmpl w:val="A31AA5A2"/>
    <w:lvl w:ilvl="0">
      <w:start w:val="1"/>
      <w:numFmt w:val="decimal"/>
      <w:lvlText w:val="%1."/>
      <w:lvlJc w:val="left"/>
      <w:pPr>
        <w:ind w:left="720" w:hanging="360"/>
      </w:pPr>
      <w:rPr>
        <w:b/>
        <w:i w:val="0"/>
      </w:rPr>
    </w:lvl>
    <w:lvl w:ilvl="1">
      <w:start w:val="1"/>
      <w:numFmt w:val="bullet"/>
      <w:pStyle w:val="bullet"/>
      <w:lvlText w:val=""/>
      <w:lvlJc w:val="left"/>
      <w:pPr>
        <w:ind w:left="1080" w:hanging="72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7F53A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6C78CD"/>
    <w:multiLevelType w:val="multilevel"/>
    <w:tmpl w:val="64FEF67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4E0E2F"/>
    <w:multiLevelType w:val="multilevel"/>
    <w:tmpl w:val="920C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A5FBC"/>
    <w:multiLevelType w:val="multilevel"/>
    <w:tmpl w:val="F38860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B7"/>
    <w:rsid w:val="00037195"/>
    <w:rsid w:val="00062C36"/>
    <w:rsid w:val="00066C8B"/>
    <w:rsid w:val="000875FE"/>
    <w:rsid w:val="00115E11"/>
    <w:rsid w:val="0013721F"/>
    <w:rsid w:val="00252853"/>
    <w:rsid w:val="0025351E"/>
    <w:rsid w:val="002775B4"/>
    <w:rsid w:val="003069B9"/>
    <w:rsid w:val="003A7C1B"/>
    <w:rsid w:val="003F416A"/>
    <w:rsid w:val="004A162F"/>
    <w:rsid w:val="004E6DEF"/>
    <w:rsid w:val="005107C3"/>
    <w:rsid w:val="00513777"/>
    <w:rsid w:val="00547963"/>
    <w:rsid w:val="005A5C81"/>
    <w:rsid w:val="005E453C"/>
    <w:rsid w:val="006048A0"/>
    <w:rsid w:val="007705E1"/>
    <w:rsid w:val="00812326"/>
    <w:rsid w:val="0084519D"/>
    <w:rsid w:val="00893E47"/>
    <w:rsid w:val="008E6B1C"/>
    <w:rsid w:val="008F05AA"/>
    <w:rsid w:val="009121FE"/>
    <w:rsid w:val="00A46461"/>
    <w:rsid w:val="00A916D0"/>
    <w:rsid w:val="00AB200C"/>
    <w:rsid w:val="00B134B1"/>
    <w:rsid w:val="00B670C8"/>
    <w:rsid w:val="00CD1507"/>
    <w:rsid w:val="00DA6E2C"/>
    <w:rsid w:val="00E46AF2"/>
    <w:rsid w:val="00E470B7"/>
    <w:rsid w:val="00E5354E"/>
    <w:rsid w:val="00EB40EA"/>
    <w:rsid w:val="00EE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4289"/>
  <w15:chartTrackingRefBased/>
  <w15:docId w15:val="{E384C17D-30B6-4D7E-A458-A814EC1B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E470B7"/>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E535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354E"/>
    <w:rPr>
      <w:b/>
      <w:bCs/>
    </w:rPr>
  </w:style>
  <w:style w:type="character" w:styleId="Emphasis">
    <w:name w:val="Emphasis"/>
    <w:basedOn w:val="DefaultParagraphFont"/>
    <w:uiPriority w:val="20"/>
    <w:qFormat/>
    <w:rsid w:val="00E5354E"/>
    <w:rPr>
      <w:i/>
      <w:iCs/>
    </w:rPr>
  </w:style>
  <w:style w:type="character" w:styleId="Hyperlink">
    <w:name w:val="Hyperlink"/>
    <w:basedOn w:val="DefaultParagraphFont"/>
    <w:uiPriority w:val="99"/>
    <w:semiHidden/>
    <w:unhideWhenUsed/>
    <w:rsid w:val="00E5354E"/>
    <w:rPr>
      <w:color w:val="0000FF"/>
      <w:u w:val="single"/>
    </w:rPr>
  </w:style>
  <w:style w:type="paragraph" w:customStyle="1" w:styleId="lead">
    <w:name w:val="lead"/>
    <w:basedOn w:val="Normal"/>
    <w:rsid w:val="003069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headingChar">
    <w:name w:val="Sub heading Char"/>
    <w:basedOn w:val="DefaultParagraphFont"/>
    <w:link w:val="Subheading"/>
    <w:locked/>
    <w:rsid w:val="00E46AF2"/>
    <w:rPr>
      <w:rFonts w:ascii="Arial" w:hAnsi="Arial" w:cs="Arial"/>
      <w:b/>
    </w:rPr>
  </w:style>
  <w:style w:type="paragraph" w:customStyle="1" w:styleId="Subheading">
    <w:name w:val="Sub heading"/>
    <w:basedOn w:val="Normal"/>
    <w:link w:val="SubheadingChar"/>
    <w:qFormat/>
    <w:rsid w:val="00E46AF2"/>
    <w:pPr>
      <w:numPr>
        <w:numId w:val="2"/>
      </w:numPr>
      <w:spacing w:before="120" w:after="120" w:line="276" w:lineRule="auto"/>
      <w:ind w:left="397" w:hanging="397"/>
    </w:pPr>
    <w:rPr>
      <w:rFonts w:ascii="Arial" w:hAnsi="Arial" w:cs="Arial"/>
      <w:b/>
    </w:rPr>
  </w:style>
  <w:style w:type="paragraph" w:customStyle="1" w:styleId="SubHeading0">
    <w:name w:val="Sub Heading"/>
    <w:basedOn w:val="ListParagraph"/>
    <w:rsid w:val="00E46AF2"/>
    <w:pPr>
      <w:numPr>
        <w:numId w:val="3"/>
      </w:numPr>
      <w:tabs>
        <w:tab w:val="num" w:pos="360"/>
        <w:tab w:val="num" w:pos="720"/>
      </w:tabs>
      <w:spacing w:before="120" w:after="120" w:line="276" w:lineRule="auto"/>
      <w:ind w:left="284" w:hanging="284"/>
      <w:contextualSpacing w:val="0"/>
    </w:pPr>
    <w:rPr>
      <w:rFonts w:ascii="Arial" w:hAnsi="Arial" w:cs="Arial"/>
      <w:b/>
    </w:rPr>
  </w:style>
  <w:style w:type="paragraph" w:customStyle="1" w:styleId="Style3">
    <w:name w:val="Style3"/>
    <w:basedOn w:val="Subheading"/>
    <w:rsid w:val="00E46AF2"/>
    <w:pPr>
      <w:numPr>
        <w:ilvl w:val="2"/>
        <w:numId w:val="3"/>
      </w:numPr>
      <w:tabs>
        <w:tab w:val="num" w:pos="360"/>
        <w:tab w:val="num" w:pos="2160"/>
      </w:tabs>
      <w:ind w:left="1843" w:hanging="709"/>
    </w:pPr>
  </w:style>
  <w:style w:type="character" w:customStyle="1" w:styleId="MainHeadingChar">
    <w:name w:val="Main Heading Char"/>
    <w:basedOn w:val="DefaultParagraphFont"/>
    <w:link w:val="MainHeading"/>
    <w:locked/>
    <w:rsid w:val="00E46AF2"/>
    <w:rPr>
      <w:rFonts w:ascii="Arial" w:hAnsi="Arial" w:cs="Arial"/>
      <w:b/>
      <w:sz w:val="24"/>
      <w:szCs w:val="24"/>
    </w:rPr>
  </w:style>
  <w:style w:type="paragraph" w:customStyle="1" w:styleId="MainHeading">
    <w:name w:val="Main Heading"/>
    <w:basedOn w:val="Normal"/>
    <w:link w:val="MainHeadingChar"/>
    <w:qFormat/>
    <w:rsid w:val="00E46AF2"/>
    <w:pPr>
      <w:spacing w:after="0" w:line="276" w:lineRule="auto"/>
    </w:pPr>
    <w:rPr>
      <w:rFonts w:ascii="Arial" w:hAnsi="Arial" w:cs="Arial"/>
      <w:b/>
      <w:sz w:val="24"/>
      <w:szCs w:val="24"/>
    </w:rPr>
  </w:style>
  <w:style w:type="character" w:customStyle="1" w:styleId="bulletChar">
    <w:name w:val="bullet Char"/>
    <w:basedOn w:val="SubheadingChar"/>
    <w:link w:val="bullet"/>
    <w:locked/>
    <w:rsid w:val="00E46AF2"/>
    <w:rPr>
      <w:rFonts w:ascii="Arial" w:hAnsi="Arial" w:cs="Arial"/>
      <w:b w:val="0"/>
    </w:rPr>
  </w:style>
  <w:style w:type="paragraph" w:customStyle="1" w:styleId="bullet">
    <w:name w:val="bullet"/>
    <w:basedOn w:val="Subheading"/>
    <w:link w:val="bulletChar"/>
    <w:qFormat/>
    <w:rsid w:val="00E46AF2"/>
    <w:pPr>
      <w:numPr>
        <w:ilvl w:val="1"/>
        <w:numId w:val="4"/>
      </w:numPr>
      <w:spacing w:before="0" w:after="60"/>
      <w:ind w:left="1701" w:hanging="425"/>
    </w:pPr>
    <w:rPr>
      <w:b w:val="0"/>
    </w:rPr>
  </w:style>
  <w:style w:type="character" w:customStyle="1" w:styleId="Text1Char">
    <w:name w:val="Text 1 Char"/>
    <w:basedOn w:val="SubheadingChar"/>
    <w:link w:val="Text1"/>
    <w:locked/>
    <w:rsid w:val="00E46AF2"/>
    <w:rPr>
      <w:rFonts w:ascii="Arial" w:hAnsi="Arial" w:cs="Arial"/>
      <w:b w:val="0"/>
    </w:rPr>
  </w:style>
  <w:style w:type="paragraph" w:customStyle="1" w:styleId="Text1">
    <w:name w:val="Text 1"/>
    <w:basedOn w:val="Subheading"/>
    <w:link w:val="Text1Char"/>
    <w:qFormat/>
    <w:rsid w:val="00E46AF2"/>
    <w:pPr>
      <w:numPr>
        <w:ilvl w:val="1"/>
        <w:numId w:val="3"/>
      </w:numPr>
      <w:ind w:left="1077" w:hanging="680"/>
    </w:pPr>
    <w:rPr>
      <w:b w:val="0"/>
    </w:rPr>
  </w:style>
  <w:style w:type="paragraph" w:styleId="ListParagraph">
    <w:name w:val="List Paragraph"/>
    <w:basedOn w:val="Normal"/>
    <w:uiPriority w:val="34"/>
    <w:qFormat/>
    <w:rsid w:val="00E46AF2"/>
    <w:pPr>
      <w:ind w:left="720"/>
      <w:contextualSpacing/>
    </w:pPr>
  </w:style>
  <w:style w:type="paragraph" w:customStyle="1" w:styleId="Style1">
    <w:name w:val="Style1"/>
    <w:basedOn w:val="Style2"/>
    <w:link w:val="Style1Char"/>
    <w:qFormat/>
    <w:rsid w:val="00513777"/>
    <w:pPr>
      <w:numPr>
        <w:ilvl w:val="0"/>
      </w:numPr>
    </w:pPr>
    <w:rPr>
      <w:b/>
    </w:rPr>
  </w:style>
  <w:style w:type="paragraph" w:customStyle="1" w:styleId="Style2">
    <w:name w:val="Style2"/>
    <w:basedOn w:val="Normal"/>
    <w:link w:val="Style2Char"/>
    <w:qFormat/>
    <w:rsid w:val="00513777"/>
    <w:pPr>
      <w:numPr>
        <w:ilvl w:val="1"/>
        <w:numId w:val="7"/>
      </w:numPr>
      <w:spacing w:before="120" w:after="120" w:line="276" w:lineRule="auto"/>
    </w:pPr>
    <w:rPr>
      <w:rFonts w:ascii="Arial" w:hAnsi="Arial" w:cs="Arial"/>
    </w:rPr>
  </w:style>
  <w:style w:type="character" w:customStyle="1" w:styleId="DefaultChar">
    <w:name w:val="Default Char"/>
    <w:basedOn w:val="DefaultParagraphFont"/>
    <w:link w:val="Default"/>
    <w:rsid w:val="009121FE"/>
    <w:rPr>
      <w:rFonts w:ascii="Verdana" w:hAnsi="Verdana" w:cs="Verdana"/>
      <w:color w:val="000000"/>
      <w:sz w:val="24"/>
      <w:szCs w:val="24"/>
    </w:rPr>
  </w:style>
  <w:style w:type="character" w:customStyle="1" w:styleId="Style1Char">
    <w:name w:val="Style1 Char"/>
    <w:basedOn w:val="DefaultChar"/>
    <w:link w:val="Style1"/>
    <w:rsid w:val="00513777"/>
    <w:rPr>
      <w:rFonts w:ascii="Arial" w:hAnsi="Arial" w:cs="Arial"/>
      <w:b/>
      <w:color w:val="000000"/>
      <w:sz w:val="24"/>
      <w:szCs w:val="24"/>
    </w:rPr>
  </w:style>
  <w:style w:type="paragraph" w:customStyle="1" w:styleId="Style4">
    <w:name w:val="Style4"/>
    <w:basedOn w:val="Style2"/>
    <w:link w:val="Style4Char"/>
    <w:qFormat/>
    <w:rsid w:val="00513777"/>
    <w:pPr>
      <w:numPr>
        <w:ilvl w:val="2"/>
      </w:numPr>
      <w:ind w:left="1418" w:hanging="698"/>
    </w:pPr>
  </w:style>
  <w:style w:type="character" w:customStyle="1" w:styleId="Style2Char">
    <w:name w:val="Style2 Char"/>
    <w:basedOn w:val="SubheadingChar"/>
    <w:link w:val="Style2"/>
    <w:rsid w:val="00513777"/>
    <w:rPr>
      <w:rFonts w:ascii="Arial" w:hAnsi="Arial" w:cs="Arial"/>
      <w:b w:val="0"/>
    </w:rPr>
  </w:style>
  <w:style w:type="character" w:customStyle="1" w:styleId="Style4Char">
    <w:name w:val="Style4 Char"/>
    <w:basedOn w:val="Style2Char"/>
    <w:link w:val="Style4"/>
    <w:rsid w:val="00513777"/>
    <w:rPr>
      <w:rFonts w:ascii="Arial" w:hAnsi="Arial" w:cs="Arial"/>
      <w:b w:val="0"/>
    </w:rPr>
  </w:style>
  <w:style w:type="character" w:styleId="CommentReference">
    <w:name w:val="annotation reference"/>
    <w:basedOn w:val="DefaultParagraphFont"/>
    <w:uiPriority w:val="99"/>
    <w:semiHidden/>
    <w:unhideWhenUsed/>
    <w:rsid w:val="0025351E"/>
    <w:rPr>
      <w:sz w:val="16"/>
      <w:szCs w:val="16"/>
    </w:rPr>
  </w:style>
  <w:style w:type="paragraph" w:styleId="CommentText">
    <w:name w:val="annotation text"/>
    <w:basedOn w:val="Normal"/>
    <w:link w:val="CommentTextChar"/>
    <w:uiPriority w:val="99"/>
    <w:semiHidden/>
    <w:unhideWhenUsed/>
    <w:rsid w:val="0025351E"/>
    <w:pPr>
      <w:spacing w:line="240" w:lineRule="auto"/>
    </w:pPr>
    <w:rPr>
      <w:sz w:val="20"/>
      <w:szCs w:val="20"/>
    </w:rPr>
  </w:style>
  <w:style w:type="character" w:customStyle="1" w:styleId="CommentTextChar">
    <w:name w:val="Comment Text Char"/>
    <w:basedOn w:val="DefaultParagraphFont"/>
    <w:link w:val="CommentText"/>
    <w:uiPriority w:val="99"/>
    <w:semiHidden/>
    <w:rsid w:val="0025351E"/>
    <w:rPr>
      <w:sz w:val="20"/>
      <w:szCs w:val="20"/>
    </w:rPr>
  </w:style>
  <w:style w:type="paragraph" w:styleId="CommentSubject">
    <w:name w:val="annotation subject"/>
    <w:basedOn w:val="CommentText"/>
    <w:next w:val="CommentText"/>
    <w:link w:val="CommentSubjectChar"/>
    <w:uiPriority w:val="99"/>
    <w:semiHidden/>
    <w:unhideWhenUsed/>
    <w:rsid w:val="0025351E"/>
    <w:rPr>
      <w:b/>
      <w:bCs/>
    </w:rPr>
  </w:style>
  <w:style w:type="character" w:customStyle="1" w:styleId="CommentSubjectChar">
    <w:name w:val="Comment Subject Char"/>
    <w:basedOn w:val="CommentTextChar"/>
    <w:link w:val="CommentSubject"/>
    <w:uiPriority w:val="99"/>
    <w:semiHidden/>
    <w:rsid w:val="0025351E"/>
    <w:rPr>
      <w:b/>
      <w:bCs/>
      <w:sz w:val="20"/>
      <w:szCs w:val="20"/>
    </w:rPr>
  </w:style>
  <w:style w:type="paragraph" w:styleId="BalloonText">
    <w:name w:val="Balloon Text"/>
    <w:basedOn w:val="Normal"/>
    <w:link w:val="BalloonTextChar"/>
    <w:uiPriority w:val="99"/>
    <w:semiHidden/>
    <w:unhideWhenUsed/>
    <w:rsid w:val="00253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865">
      <w:bodyDiv w:val="1"/>
      <w:marLeft w:val="0"/>
      <w:marRight w:val="0"/>
      <w:marTop w:val="0"/>
      <w:marBottom w:val="0"/>
      <w:divBdr>
        <w:top w:val="none" w:sz="0" w:space="0" w:color="auto"/>
        <w:left w:val="none" w:sz="0" w:space="0" w:color="auto"/>
        <w:bottom w:val="none" w:sz="0" w:space="0" w:color="auto"/>
        <w:right w:val="none" w:sz="0" w:space="0" w:color="auto"/>
      </w:divBdr>
    </w:div>
    <w:div w:id="71241281">
      <w:bodyDiv w:val="1"/>
      <w:marLeft w:val="0"/>
      <w:marRight w:val="0"/>
      <w:marTop w:val="0"/>
      <w:marBottom w:val="0"/>
      <w:divBdr>
        <w:top w:val="none" w:sz="0" w:space="0" w:color="auto"/>
        <w:left w:val="none" w:sz="0" w:space="0" w:color="auto"/>
        <w:bottom w:val="none" w:sz="0" w:space="0" w:color="auto"/>
        <w:right w:val="none" w:sz="0" w:space="0" w:color="auto"/>
      </w:divBdr>
    </w:div>
    <w:div w:id="108017782">
      <w:bodyDiv w:val="1"/>
      <w:marLeft w:val="0"/>
      <w:marRight w:val="0"/>
      <w:marTop w:val="0"/>
      <w:marBottom w:val="0"/>
      <w:divBdr>
        <w:top w:val="none" w:sz="0" w:space="0" w:color="auto"/>
        <w:left w:val="none" w:sz="0" w:space="0" w:color="auto"/>
        <w:bottom w:val="none" w:sz="0" w:space="0" w:color="auto"/>
        <w:right w:val="none" w:sz="0" w:space="0" w:color="auto"/>
      </w:divBdr>
    </w:div>
    <w:div w:id="1577544297">
      <w:bodyDiv w:val="1"/>
      <w:marLeft w:val="0"/>
      <w:marRight w:val="0"/>
      <w:marTop w:val="0"/>
      <w:marBottom w:val="0"/>
      <w:divBdr>
        <w:top w:val="none" w:sz="0" w:space="0" w:color="auto"/>
        <w:left w:val="none" w:sz="0" w:space="0" w:color="auto"/>
        <w:bottom w:val="none" w:sz="0" w:space="0" w:color="auto"/>
        <w:right w:val="none" w:sz="0" w:space="0" w:color="auto"/>
      </w:divBdr>
    </w:div>
    <w:div w:id="1782798371">
      <w:bodyDiv w:val="1"/>
      <w:marLeft w:val="0"/>
      <w:marRight w:val="0"/>
      <w:marTop w:val="0"/>
      <w:marBottom w:val="0"/>
      <w:divBdr>
        <w:top w:val="none" w:sz="0" w:space="0" w:color="auto"/>
        <w:left w:val="none" w:sz="0" w:space="0" w:color="auto"/>
        <w:bottom w:val="none" w:sz="0" w:space="0" w:color="auto"/>
        <w:right w:val="none" w:sz="0" w:space="0" w:color="auto"/>
      </w:divBdr>
    </w:div>
    <w:div w:id="21420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Assinder</dc:creator>
  <cp:keywords/>
  <dc:description/>
  <cp:lastModifiedBy>Sue Assinder</cp:lastModifiedBy>
  <cp:revision>2</cp:revision>
  <dcterms:created xsi:type="dcterms:W3CDTF">2019-03-02T22:28:00Z</dcterms:created>
  <dcterms:modified xsi:type="dcterms:W3CDTF">2019-03-02T22:28:00Z</dcterms:modified>
</cp:coreProperties>
</file>