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266B" w14:textId="77777777" w:rsidR="00A9357C" w:rsidRPr="00A9357C" w:rsidRDefault="00A9357C" w:rsidP="00A9357C">
      <w:pPr>
        <w:rPr>
          <w:b/>
          <w:bCs/>
        </w:rPr>
      </w:pPr>
      <w:r w:rsidRPr="00A9357C">
        <w:rPr>
          <w:b/>
          <w:bCs/>
        </w:rPr>
        <w:t>Quality Improvement in ANC and PNC: Evaluation of a blended learning package for health care workers</w:t>
      </w:r>
    </w:p>
    <w:p w14:paraId="0978CA1D" w14:textId="77777777" w:rsidR="00A9357C" w:rsidRPr="00A9357C" w:rsidRDefault="00A9357C" w:rsidP="00A9357C">
      <w:pPr>
        <w:rPr>
          <w:b/>
          <w:bCs/>
        </w:rPr>
      </w:pPr>
      <w:r w:rsidRPr="00A9357C">
        <w:rPr>
          <w:b/>
          <w:bCs/>
        </w:rPr>
        <w:t>Fiona Dickinson</w:t>
      </w:r>
      <w:r w:rsidRPr="00A9357C">
        <w:rPr>
          <w:b/>
          <w:bCs/>
          <w:vertAlign w:val="superscript"/>
        </w:rPr>
        <w:t>1</w:t>
      </w:r>
      <w:r w:rsidRPr="00A9357C">
        <w:rPr>
          <w:b/>
          <w:bCs/>
        </w:rPr>
        <w:t>, Lydia Mwanzia</w:t>
      </w:r>
      <w:r w:rsidRPr="00A9357C">
        <w:rPr>
          <w:b/>
          <w:bCs/>
          <w:vertAlign w:val="superscript"/>
        </w:rPr>
        <w:t>2</w:t>
      </w:r>
      <w:r w:rsidRPr="00A9357C">
        <w:rPr>
          <w:b/>
          <w:bCs/>
        </w:rPr>
        <w:t xml:space="preserve"> on behalf of the QI package development team (UK, Kenya &amp; Nigeria)</w:t>
      </w:r>
    </w:p>
    <w:p w14:paraId="79EE7C18" w14:textId="77777777" w:rsidR="00A9357C" w:rsidRPr="00A9357C" w:rsidRDefault="00A9357C" w:rsidP="00A9357C">
      <w:pPr>
        <w:rPr>
          <w:b/>
          <w:bCs/>
          <w:i/>
          <w:iCs/>
          <w:sz w:val="20"/>
          <w:szCs w:val="20"/>
        </w:rPr>
      </w:pPr>
      <w:r w:rsidRPr="00A9357C">
        <w:rPr>
          <w:b/>
          <w:bCs/>
          <w:i/>
          <w:iCs/>
          <w:sz w:val="20"/>
          <w:szCs w:val="20"/>
          <w:vertAlign w:val="superscript"/>
        </w:rPr>
        <w:t>1</w:t>
      </w:r>
      <w:r w:rsidRPr="00A9357C">
        <w:rPr>
          <w:b/>
          <w:bCs/>
          <w:i/>
          <w:iCs/>
          <w:sz w:val="20"/>
          <w:szCs w:val="20"/>
        </w:rPr>
        <w:t>Emergency Obstetric &amp; Quality of Care Unit, Liverpool School of Tropical Medicine, Liverpool, UK</w:t>
      </w:r>
    </w:p>
    <w:p w14:paraId="4D1BA273" w14:textId="77777777" w:rsidR="00A9357C" w:rsidRPr="00A9357C" w:rsidRDefault="00A9357C" w:rsidP="00A9357C">
      <w:pPr>
        <w:rPr>
          <w:b/>
          <w:bCs/>
          <w:i/>
          <w:iCs/>
          <w:sz w:val="20"/>
          <w:szCs w:val="20"/>
        </w:rPr>
      </w:pPr>
      <w:r w:rsidRPr="00A9357C">
        <w:rPr>
          <w:b/>
          <w:bCs/>
          <w:i/>
          <w:iCs/>
          <w:sz w:val="20"/>
          <w:szCs w:val="20"/>
          <w:vertAlign w:val="superscript"/>
        </w:rPr>
        <w:t>2</w:t>
      </w:r>
      <w:r w:rsidRPr="00A9357C">
        <w:rPr>
          <w:b/>
          <w:bCs/>
          <w:i/>
          <w:iCs/>
          <w:sz w:val="20"/>
          <w:szCs w:val="20"/>
        </w:rPr>
        <w:t>Emergency Obstetric &amp; Quality of Care Unit, Liverpool School of Tropical Medicine, Nairobi Kenya</w:t>
      </w:r>
    </w:p>
    <w:p w14:paraId="3833E7D3" w14:textId="77777777" w:rsidR="00A9357C" w:rsidRPr="00A9357C" w:rsidRDefault="00A9357C" w:rsidP="00A9357C">
      <w:pPr>
        <w:rPr>
          <w:b/>
          <w:bCs/>
        </w:rPr>
      </w:pPr>
      <w:r w:rsidRPr="00A9357C">
        <w:rPr>
          <w:b/>
          <w:bCs/>
        </w:rPr>
        <w:t>Background</w:t>
      </w:r>
    </w:p>
    <w:p w14:paraId="3A515F85" w14:textId="77777777" w:rsidR="00A9357C" w:rsidRPr="00A9357C" w:rsidRDefault="00A9357C" w:rsidP="00A9357C">
      <w:r w:rsidRPr="00A9357C">
        <w:t>Whilst coverage of maternal and newborn health services is important, to improve health outcomes, the quality of care provided also needs to be of a high standard. The LSTM quality improvement (QI) course provides healthcare workers with the necessary tools to evaluate and improve the quality of care provided using standards-based audit. To make the course accessible to as many participants as possible and to be cost-efficient, the existing full face-to-face course was modified to use a blended learning approach, a format that has been found to work well previously for other courses. The QI course comprised Self-directed learning (SDL) using the World Continuing Education Alliance online platform, online real-time, virtual group learning (OGL), and face-to-face (F2F) group learning. We describe the development and evaluation of this new training approach in Kenya and Nigeria.</w:t>
      </w:r>
    </w:p>
    <w:p w14:paraId="5ECA514C" w14:textId="77777777" w:rsidR="00A9357C" w:rsidRPr="00A9357C" w:rsidRDefault="00A9357C" w:rsidP="00A9357C">
      <w:pPr>
        <w:rPr>
          <w:b/>
          <w:bCs/>
        </w:rPr>
      </w:pPr>
      <w:r w:rsidRPr="00A9357C">
        <w:rPr>
          <w:b/>
          <w:bCs/>
        </w:rPr>
        <w:t>Methods</w:t>
      </w:r>
    </w:p>
    <w:p w14:paraId="129DC49A" w14:textId="77777777" w:rsidR="00A9357C" w:rsidRPr="00A9357C" w:rsidRDefault="00A9357C" w:rsidP="00A9357C">
      <w:r w:rsidRPr="00A9357C">
        <w:t xml:space="preserve">Material from the previous standard format QI course were used as a foundation for the new course and content was allocated to the pedagogic approach most appropriate, ensuring adequate coverage and avoiding unnecessary duplication. The course presentations and supporting materials were developed, </w:t>
      </w:r>
      <w:proofErr w:type="gramStart"/>
      <w:r w:rsidRPr="00A9357C">
        <w:t>reviewed</w:t>
      </w:r>
      <w:proofErr w:type="gramEnd"/>
      <w:r w:rsidRPr="00A9357C">
        <w:t xml:space="preserve"> and recorded by members of the team and then piloted. A participant workbook containing templates and worked examples, and a detailed facilitators’ manual were also developed. Once finalised, online orientations were conducted to familiarise existing course facilitators with the new package, and a master trainer package was developed for new facilitators not familiar with online QI training approach.  We assessed the participant reaction to the new training approach using the Kirkpatrick framework (levels 1 &amp; 2).</w:t>
      </w:r>
    </w:p>
    <w:p w14:paraId="498C0250" w14:textId="77777777" w:rsidR="00A9357C" w:rsidRPr="00A9357C" w:rsidRDefault="00A9357C" w:rsidP="00A9357C">
      <w:pPr>
        <w:rPr>
          <w:b/>
          <w:bCs/>
        </w:rPr>
      </w:pPr>
      <w:r w:rsidRPr="00A9357C">
        <w:rPr>
          <w:b/>
          <w:bCs/>
        </w:rPr>
        <w:t>Results</w:t>
      </w:r>
    </w:p>
    <w:p w14:paraId="1B41A403" w14:textId="77777777" w:rsidR="00A9357C" w:rsidRPr="00A9357C" w:rsidRDefault="00A9357C" w:rsidP="00A9357C">
      <w:r w:rsidRPr="00A9357C">
        <w:t xml:space="preserve">Four online facilitator orientation sessions were conducted, with 58 participants from Kenya, </w:t>
      </w:r>
      <w:proofErr w:type="gramStart"/>
      <w:r w:rsidRPr="00A9357C">
        <w:t>Nigeria</w:t>
      </w:r>
      <w:proofErr w:type="gramEnd"/>
      <w:r w:rsidRPr="00A9357C">
        <w:t xml:space="preserve"> and Tanzania. </w:t>
      </w:r>
    </w:p>
    <w:p w14:paraId="403DBE9D" w14:textId="77777777" w:rsidR="00A9357C" w:rsidRPr="00A9357C" w:rsidRDefault="00A9357C" w:rsidP="00A9357C">
      <w:r w:rsidRPr="00A9357C">
        <w:t xml:space="preserve">To date, the QI BL course has been rolled out in two countries, </w:t>
      </w:r>
      <w:proofErr w:type="gramStart"/>
      <w:r w:rsidRPr="00A9357C">
        <w:t>Kenya</w:t>
      </w:r>
      <w:proofErr w:type="gramEnd"/>
      <w:r w:rsidRPr="00A9357C">
        <w:t xml:space="preserve"> and Nigeria. A total of 251 healthcare providers have completed the SDL component, with 221 (88%) scoring 70% or above in the final assessment. In addition, 191 have completed the OGL component, and 92 attended the F2F component.</w:t>
      </w:r>
    </w:p>
    <w:p w14:paraId="1BC6575E" w14:textId="77777777" w:rsidR="00A9357C" w:rsidRPr="00A9357C" w:rsidRDefault="00A9357C" w:rsidP="00A9357C">
      <w:r w:rsidRPr="00A9357C">
        <w:t xml:space="preserve">Based on feedback from participants, most were nurse/midwives (93%), had never done blended learning before (56%) and accessed the course using a mobile/cell phone (84%). </w:t>
      </w:r>
    </w:p>
    <w:p w14:paraId="23126BD2" w14:textId="5E8BE6D8" w:rsidR="00A9357C" w:rsidRPr="00A9357C" w:rsidRDefault="00A9357C" w:rsidP="00A9357C">
      <w:r w:rsidRPr="00A9357C">
        <w:t xml:space="preserve">All participants who provided feedback found the course to be a useful method of </w:t>
      </w:r>
      <w:r w:rsidRPr="00A9357C">
        <w:t>learning,</w:t>
      </w:r>
      <w:r w:rsidRPr="00A9357C">
        <w:t xml:space="preserve"> scoring the SDL at 4 or 5 out of 5. They commented that it provided flexibility and requested for further similar courses in the future.</w:t>
      </w:r>
    </w:p>
    <w:p w14:paraId="14BF1362" w14:textId="77777777" w:rsidR="00A9357C" w:rsidRPr="00A9357C" w:rsidRDefault="00A9357C" w:rsidP="00A9357C">
      <w:pPr>
        <w:rPr>
          <w:b/>
          <w:bCs/>
        </w:rPr>
      </w:pPr>
      <w:r w:rsidRPr="00A9357C">
        <w:rPr>
          <w:b/>
          <w:bCs/>
        </w:rPr>
        <w:t>Conclusion</w:t>
      </w:r>
    </w:p>
    <w:p w14:paraId="6486E0BF" w14:textId="3823D6B8" w:rsidR="007F56FF" w:rsidRDefault="00A9357C">
      <w:r w:rsidRPr="00A9357C">
        <w:t>Initial stages of the QI blended learning course have been generally well received, allowing larger numbers to access the learning materials in a short space of time, than would have otherwise been possible with a traditional style course. Implementation experiences and feedback from participants will be used to continue to improve the course content and delivery.</w:t>
      </w:r>
    </w:p>
    <w:sectPr w:rsidR="007F56FF" w:rsidSect="00A9357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7C"/>
    <w:rsid w:val="007F56FF"/>
    <w:rsid w:val="00A9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BF6E"/>
  <w15:chartTrackingRefBased/>
  <w15:docId w15:val="{F451A2E9-CF44-436E-B785-0A354534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Uzochukwu Egere</dc:creator>
  <cp:keywords/>
  <dc:description/>
  <cp:lastModifiedBy>Uzochukwu Egere</cp:lastModifiedBy>
  <cp:revision>1</cp:revision>
  <dcterms:created xsi:type="dcterms:W3CDTF">2023-09-15T16:33:00Z</dcterms:created>
  <dcterms:modified xsi:type="dcterms:W3CDTF">2023-09-15T16:35:00Z</dcterms:modified>
</cp:coreProperties>
</file>