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84A4" w14:textId="0FD7D48D" w:rsidR="00892451" w:rsidRPr="009479B4" w:rsidRDefault="00DB2804" w:rsidP="00C83EC9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479B4">
        <w:rPr>
          <w:rFonts w:asciiTheme="minorHAnsi" w:hAnsiTheme="minorHAnsi" w:cstheme="minorHAnsi"/>
          <w:sz w:val="24"/>
          <w:szCs w:val="24"/>
        </w:rPr>
        <w:t>Effectiveness of Skilled Health Personnel in Reproductive Health Services in Low- And Middle-Income Countries: A Systematic Review</w:t>
      </w:r>
    </w:p>
    <w:p w14:paraId="5014813B" w14:textId="2424687D" w:rsidR="002152D1" w:rsidRPr="009479B4" w:rsidRDefault="002152D1" w:rsidP="002152D1">
      <w:pPr>
        <w:rPr>
          <w:rFonts w:cstheme="minorHAnsi"/>
          <w:sz w:val="24"/>
          <w:szCs w:val="24"/>
          <w:vertAlign w:val="superscript"/>
        </w:rPr>
      </w:pPr>
      <w:r w:rsidRPr="009479B4">
        <w:rPr>
          <w:rFonts w:cstheme="minorHAnsi"/>
          <w:sz w:val="24"/>
          <w:szCs w:val="24"/>
        </w:rPr>
        <w:t>Hauwa Mohammed</w:t>
      </w:r>
      <w:r w:rsidRPr="009479B4">
        <w:rPr>
          <w:rFonts w:cstheme="minorHAnsi"/>
          <w:sz w:val="24"/>
          <w:szCs w:val="24"/>
          <w:vertAlign w:val="superscript"/>
        </w:rPr>
        <w:t>1</w:t>
      </w:r>
      <w:r w:rsidRPr="009479B4">
        <w:rPr>
          <w:rFonts w:cstheme="minorHAnsi"/>
          <w:sz w:val="24"/>
          <w:szCs w:val="24"/>
        </w:rPr>
        <w:t>, Eniola Kadir</w:t>
      </w:r>
      <w:r w:rsidR="009479B4">
        <w:rPr>
          <w:rFonts w:cstheme="minorHAnsi"/>
          <w:sz w:val="24"/>
          <w:szCs w:val="24"/>
          <w:vertAlign w:val="superscript"/>
        </w:rPr>
        <w:t>2</w:t>
      </w:r>
      <w:r w:rsidRPr="009479B4">
        <w:rPr>
          <w:rFonts w:cstheme="minorHAnsi"/>
          <w:sz w:val="24"/>
          <w:szCs w:val="24"/>
        </w:rPr>
        <w:t>, Alice Ladu</w:t>
      </w:r>
      <w:r w:rsidR="009479B4">
        <w:rPr>
          <w:rFonts w:cstheme="minorHAnsi"/>
          <w:sz w:val="24"/>
          <w:szCs w:val="24"/>
          <w:vertAlign w:val="superscript"/>
        </w:rPr>
        <w:t>3</w:t>
      </w:r>
      <w:r w:rsidRPr="009479B4">
        <w:rPr>
          <w:rFonts w:cstheme="minorHAnsi"/>
          <w:sz w:val="24"/>
          <w:szCs w:val="24"/>
        </w:rPr>
        <w:t>, Elizabeth Kumah</w:t>
      </w:r>
      <w:r w:rsidR="009479B4">
        <w:rPr>
          <w:rFonts w:cstheme="minorHAnsi"/>
          <w:sz w:val="24"/>
          <w:szCs w:val="24"/>
          <w:vertAlign w:val="superscript"/>
        </w:rPr>
        <w:t>3</w:t>
      </w:r>
      <w:r w:rsidRPr="009479B4">
        <w:rPr>
          <w:rFonts w:cstheme="minorHAnsi"/>
          <w:sz w:val="24"/>
          <w:szCs w:val="24"/>
        </w:rPr>
        <w:t>, Charles Ameh</w:t>
      </w:r>
      <w:r w:rsidR="009479B4">
        <w:rPr>
          <w:rFonts w:cstheme="minorHAnsi"/>
          <w:sz w:val="24"/>
          <w:szCs w:val="24"/>
          <w:vertAlign w:val="superscript"/>
        </w:rPr>
        <w:t>3</w:t>
      </w:r>
    </w:p>
    <w:p w14:paraId="12915F80" w14:textId="043800B0" w:rsidR="002152D1" w:rsidRPr="009479B4" w:rsidRDefault="009479B4" w:rsidP="009479B4">
      <w:pPr>
        <w:spacing w:line="240" w:lineRule="auto"/>
        <w:rPr>
          <w:rFonts w:cstheme="minorHAnsi"/>
          <w:i/>
          <w:iCs/>
        </w:rPr>
      </w:pPr>
      <w:r w:rsidRPr="009479B4">
        <w:rPr>
          <w:rFonts w:cstheme="minorHAnsi"/>
          <w:i/>
          <w:iCs/>
          <w:vertAlign w:val="superscript"/>
        </w:rPr>
        <w:t>1</w:t>
      </w:r>
      <w:r w:rsidR="002152D1" w:rsidRPr="009479B4">
        <w:rPr>
          <w:rFonts w:cstheme="minorHAnsi"/>
          <w:i/>
          <w:iCs/>
        </w:rPr>
        <w:t>Liverpool School of Tropical Medicine Nigeria</w:t>
      </w:r>
    </w:p>
    <w:p w14:paraId="640D070B" w14:textId="0258665E" w:rsidR="009479B4" w:rsidRPr="009479B4" w:rsidRDefault="009479B4" w:rsidP="009479B4">
      <w:pPr>
        <w:spacing w:line="240" w:lineRule="auto"/>
        <w:rPr>
          <w:rFonts w:cstheme="minorHAnsi"/>
          <w:i/>
          <w:iCs/>
        </w:rPr>
      </w:pPr>
      <w:r w:rsidRPr="009479B4">
        <w:rPr>
          <w:rFonts w:cstheme="minorHAnsi"/>
          <w:i/>
          <w:iCs/>
          <w:vertAlign w:val="superscript"/>
        </w:rPr>
        <w:t>2</w:t>
      </w:r>
      <w:r w:rsidRPr="009479B4">
        <w:rPr>
          <w:rFonts w:cstheme="minorHAnsi"/>
          <w:i/>
          <w:iCs/>
        </w:rPr>
        <w:t>University of Ilorin Kwara</w:t>
      </w:r>
      <w:r w:rsidRPr="009479B4">
        <w:rPr>
          <w:rFonts w:cstheme="minorHAnsi"/>
          <w:i/>
          <w:iCs/>
        </w:rPr>
        <w:t xml:space="preserve"> Sate,</w:t>
      </w:r>
      <w:r w:rsidRPr="009479B4">
        <w:rPr>
          <w:rFonts w:cstheme="minorHAnsi"/>
          <w:i/>
          <w:iCs/>
        </w:rPr>
        <w:t xml:space="preserve"> Nigeria.</w:t>
      </w:r>
    </w:p>
    <w:p w14:paraId="23EF51F8" w14:textId="58554571" w:rsidR="002152D1" w:rsidRPr="009479B4" w:rsidRDefault="009479B4" w:rsidP="009479B4">
      <w:pPr>
        <w:spacing w:line="240" w:lineRule="auto"/>
        <w:rPr>
          <w:rFonts w:cstheme="minorHAnsi"/>
          <w:i/>
          <w:iCs/>
        </w:rPr>
      </w:pPr>
      <w:r w:rsidRPr="009479B4">
        <w:rPr>
          <w:rFonts w:cstheme="minorHAnsi"/>
          <w:i/>
          <w:iCs/>
          <w:vertAlign w:val="superscript"/>
        </w:rPr>
        <w:t>3</w:t>
      </w:r>
      <w:r w:rsidR="002152D1" w:rsidRPr="009479B4">
        <w:rPr>
          <w:rFonts w:cstheme="minorHAnsi"/>
          <w:i/>
          <w:iCs/>
        </w:rPr>
        <w:t>Liverpool School of Tropical Medicine UK</w:t>
      </w:r>
    </w:p>
    <w:p w14:paraId="03A98134" w14:textId="77777777" w:rsidR="00C83EC9" w:rsidRPr="009479B4" w:rsidRDefault="00C83EC9" w:rsidP="00C83EC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479B4">
        <w:rPr>
          <w:rFonts w:asciiTheme="minorHAnsi" w:hAnsiTheme="minorHAnsi" w:cstheme="minorHAnsi"/>
          <w:sz w:val="24"/>
          <w:szCs w:val="24"/>
        </w:rPr>
        <w:t>Introduction</w:t>
      </w:r>
    </w:p>
    <w:p w14:paraId="2389D385" w14:textId="10901CB2" w:rsidR="004B3EA6" w:rsidRPr="009479B4" w:rsidRDefault="00596970" w:rsidP="001B6799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sz w:val="24"/>
          <w:szCs w:val="24"/>
        </w:rPr>
        <w:t>Global Maternal Mortality</w:t>
      </w:r>
      <w:r w:rsidR="000A40F1" w:rsidRPr="009479B4">
        <w:rPr>
          <w:rFonts w:cstheme="minorHAnsi"/>
          <w:sz w:val="24"/>
          <w:szCs w:val="24"/>
        </w:rPr>
        <w:t xml:space="preserve"> </w:t>
      </w:r>
      <w:r w:rsidR="00E0372A" w:rsidRPr="009479B4">
        <w:rPr>
          <w:rFonts w:cstheme="minorHAnsi"/>
          <w:sz w:val="24"/>
          <w:szCs w:val="24"/>
        </w:rPr>
        <w:t xml:space="preserve">reduction has been the focus of development partners </w:t>
      </w:r>
      <w:r w:rsidR="00A75F86" w:rsidRPr="009479B4">
        <w:rPr>
          <w:rFonts w:cstheme="minorHAnsi"/>
          <w:sz w:val="24"/>
          <w:szCs w:val="24"/>
        </w:rPr>
        <w:t xml:space="preserve">like WHO UNFPA, </w:t>
      </w:r>
      <w:r w:rsidR="001B6799" w:rsidRPr="009479B4">
        <w:rPr>
          <w:rFonts w:cstheme="minorHAnsi"/>
          <w:sz w:val="24"/>
          <w:szCs w:val="24"/>
        </w:rPr>
        <w:t xml:space="preserve">and </w:t>
      </w:r>
      <w:r w:rsidR="00A75F86" w:rsidRPr="009479B4">
        <w:rPr>
          <w:rFonts w:cstheme="minorHAnsi"/>
          <w:sz w:val="24"/>
          <w:szCs w:val="24"/>
        </w:rPr>
        <w:t>UNICEF</w:t>
      </w:r>
      <w:r w:rsidR="001B6799" w:rsidRPr="009479B4">
        <w:rPr>
          <w:rFonts w:cstheme="minorHAnsi"/>
          <w:sz w:val="24"/>
          <w:szCs w:val="24"/>
        </w:rPr>
        <w:t>,</w:t>
      </w:r>
      <w:r w:rsidR="00A75F86" w:rsidRPr="009479B4">
        <w:rPr>
          <w:rFonts w:cstheme="minorHAnsi"/>
          <w:sz w:val="24"/>
          <w:szCs w:val="24"/>
        </w:rPr>
        <w:t xml:space="preserve"> as well as </w:t>
      </w:r>
      <w:r w:rsidR="00B05790" w:rsidRPr="009479B4">
        <w:rPr>
          <w:rFonts w:cstheme="minorHAnsi"/>
          <w:sz w:val="24"/>
          <w:szCs w:val="24"/>
        </w:rPr>
        <w:t>governments</w:t>
      </w:r>
      <w:r w:rsidR="00A75F86" w:rsidRPr="009479B4">
        <w:rPr>
          <w:rFonts w:cstheme="minorHAnsi"/>
          <w:sz w:val="24"/>
          <w:szCs w:val="24"/>
        </w:rPr>
        <w:t xml:space="preserve"> of countries, </w:t>
      </w:r>
      <w:r w:rsidR="00370945" w:rsidRPr="009479B4">
        <w:rPr>
          <w:rFonts w:cstheme="minorHAnsi"/>
          <w:sz w:val="24"/>
          <w:szCs w:val="24"/>
        </w:rPr>
        <w:t xml:space="preserve">and professional associations like </w:t>
      </w:r>
      <w:r w:rsidR="00C83EC9" w:rsidRPr="009479B4">
        <w:rPr>
          <w:rFonts w:cstheme="minorHAnsi"/>
          <w:sz w:val="24"/>
          <w:szCs w:val="24"/>
        </w:rPr>
        <w:t xml:space="preserve">the </w:t>
      </w:r>
      <w:r w:rsidR="00B05790" w:rsidRPr="009479B4">
        <w:rPr>
          <w:rFonts w:cstheme="minorHAnsi"/>
          <w:sz w:val="24"/>
          <w:szCs w:val="24"/>
        </w:rPr>
        <w:t>International Confederation of Midwives</w:t>
      </w:r>
      <w:r w:rsidR="00680F8C" w:rsidRPr="009479B4">
        <w:rPr>
          <w:rFonts w:cstheme="minorHAnsi"/>
          <w:sz w:val="24"/>
          <w:szCs w:val="24"/>
        </w:rPr>
        <w:t xml:space="preserve"> (</w:t>
      </w:r>
      <w:r w:rsidR="00370945" w:rsidRPr="009479B4">
        <w:rPr>
          <w:rFonts w:cstheme="minorHAnsi"/>
          <w:sz w:val="24"/>
          <w:szCs w:val="24"/>
        </w:rPr>
        <w:t>ICM</w:t>
      </w:r>
      <w:r w:rsidR="00680F8C" w:rsidRPr="009479B4">
        <w:rPr>
          <w:rFonts w:cstheme="minorHAnsi"/>
          <w:sz w:val="24"/>
          <w:szCs w:val="24"/>
        </w:rPr>
        <w:t>)</w:t>
      </w:r>
      <w:r w:rsidR="00370945" w:rsidRPr="009479B4">
        <w:rPr>
          <w:rFonts w:cstheme="minorHAnsi"/>
          <w:sz w:val="24"/>
          <w:szCs w:val="24"/>
        </w:rPr>
        <w:t xml:space="preserve">. </w:t>
      </w:r>
      <w:r w:rsidR="00680F8C" w:rsidRPr="009479B4">
        <w:rPr>
          <w:rFonts w:cstheme="minorHAnsi"/>
          <w:sz w:val="24"/>
          <w:szCs w:val="24"/>
        </w:rPr>
        <w:t>Several</w:t>
      </w:r>
      <w:r w:rsidR="00370945" w:rsidRPr="009479B4">
        <w:rPr>
          <w:rFonts w:cstheme="minorHAnsi"/>
          <w:sz w:val="24"/>
          <w:szCs w:val="24"/>
        </w:rPr>
        <w:t xml:space="preserve"> </w:t>
      </w:r>
      <w:r w:rsidR="00164CD7" w:rsidRPr="009479B4">
        <w:rPr>
          <w:rFonts w:cstheme="minorHAnsi"/>
          <w:sz w:val="24"/>
          <w:szCs w:val="24"/>
        </w:rPr>
        <w:t>strategies with huge</w:t>
      </w:r>
      <w:r w:rsidR="00370945" w:rsidRPr="009479B4">
        <w:rPr>
          <w:rFonts w:cstheme="minorHAnsi"/>
          <w:sz w:val="24"/>
          <w:szCs w:val="24"/>
        </w:rPr>
        <w:t xml:space="preserve"> investment</w:t>
      </w:r>
      <w:r w:rsidR="00164CD7" w:rsidRPr="009479B4">
        <w:rPr>
          <w:rFonts w:cstheme="minorHAnsi"/>
          <w:sz w:val="24"/>
          <w:szCs w:val="24"/>
        </w:rPr>
        <w:t>s have been implemented over the decades</w:t>
      </w:r>
      <w:r w:rsidR="00680F8C" w:rsidRPr="009479B4">
        <w:rPr>
          <w:rFonts w:cstheme="minorHAnsi"/>
          <w:sz w:val="24"/>
          <w:szCs w:val="24"/>
        </w:rPr>
        <w:t xml:space="preserve"> to tac</w:t>
      </w:r>
      <w:r w:rsidR="00284420" w:rsidRPr="009479B4">
        <w:rPr>
          <w:rFonts w:cstheme="minorHAnsi"/>
          <w:sz w:val="24"/>
          <w:szCs w:val="24"/>
        </w:rPr>
        <w:t xml:space="preserve">kle the </w:t>
      </w:r>
      <w:r w:rsidR="008D5ADA" w:rsidRPr="009479B4">
        <w:rPr>
          <w:rFonts w:cstheme="minorHAnsi"/>
          <w:sz w:val="24"/>
          <w:szCs w:val="24"/>
        </w:rPr>
        <w:t xml:space="preserve">situation and </w:t>
      </w:r>
      <w:r w:rsidR="00B64502" w:rsidRPr="009479B4">
        <w:rPr>
          <w:rFonts w:cstheme="minorHAnsi"/>
          <w:sz w:val="24"/>
          <w:szCs w:val="24"/>
        </w:rPr>
        <w:t xml:space="preserve">central to </w:t>
      </w:r>
      <w:r w:rsidR="005B73CE" w:rsidRPr="009479B4">
        <w:rPr>
          <w:rFonts w:cstheme="minorHAnsi"/>
          <w:sz w:val="24"/>
          <w:szCs w:val="24"/>
        </w:rPr>
        <w:t>the</w:t>
      </w:r>
      <w:r w:rsidR="00B64502" w:rsidRPr="009479B4">
        <w:rPr>
          <w:rFonts w:cstheme="minorHAnsi"/>
          <w:sz w:val="24"/>
          <w:szCs w:val="24"/>
        </w:rPr>
        <w:t>se</w:t>
      </w:r>
      <w:r w:rsidR="005B73CE" w:rsidRPr="009479B4">
        <w:rPr>
          <w:rFonts w:cstheme="minorHAnsi"/>
          <w:sz w:val="24"/>
          <w:szCs w:val="24"/>
        </w:rPr>
        <w:t xml:space="preserve"> strategies is the need for </w:t>
      </w:r>
      <w:r w:rsidR="008D5ADA" w:rsidRPr="009479B4">
        <w:rPr>
          <w:rFonts w:cstheme="minorHAnsi"/>
          <w:sz w:val="24"/>
          <w:szCs w:val="24"/>
        </w:rPr>
        <w:t xml:space="preserve">the </w:t>
      </w:r>
      <w:r w:rsidR="005B73CE" w:rsidRPr="009479B4">
        <w:rPr>
          <w:rFonts w:cstheme="minorHAnsi"/>
          <w:sz w:val="24"/>
          <w:szCs w:val="24"/>
        </w:rPr>
        <w:t xml:space="preserve">provision of quality </w:t>
      </w:r>
      <w:r w:rsidR="008D5ADA" w:rsidRPr="009479B4">
        <w:rPr>
          <w:rFonts w:cstheme="minorHAnsi"/>
          <w:sz w:val="24"/>
          <w:szCs w:val="24"/>
        </w:rPr>
        <w:t xml:space="preserve">services </w:t>
      </w:r>
      <w:r w:rsidR="005B73CE" w:rsidRPr="009479B4">
        <w:rPr>
          <w:rFonts w:cstheme="minorHAnsi"/>
          <w:sz w:val="24"/>
          <w:szCs w:val="24"/>
        </w:rPr>
        <w:t>for women</w:t>
      </w:r>
      <w:r w:rsidR="008D5ADA" w:rsidRPr="009479B4">
        <w:rPr>
          <w:rFonts w:cstheme="minorHAnsi"/>
          <w:sz w:val="24"/>
          <w:szCs w:val="24"/>
        </w:rPr>
        <w:t xml:space="preserve"> and newborns</w:t>
      </w:r>
      <w:r w:rsidR="00B64502" w:rsidRPr="009479B4">
        <w:rPr>
          <w:rFonts w:cstheme="minorHAnsi"/>
          <w:sz w:val="24"/>
          <w:szCs w:val="24"/>
        </w:rPr>
        <w:t xml:space="preserve"> during pregnancy and childbirth</w:t>
      </w:r>
      <w:r w:rsidR="005B73CE" w:rsidRPr="009479B4">
        <w:rPr>
          <w:rFonts w:cstheme="minorHAnsi"/>
          <w:sz w:val="24"/>
          <w:szCs w:val="24"/>
        </w:rPr>
        <w:t xml:space="preserve">. </w:t>
      </w:r>
      <w:r w:rsidR="00016BF5" w:rsidRPr="009479B4">
        <w:rPr>
          <w:rFonts w:cstheme="minorHAnsi"/>
          <w:sz w:val="24"/>
          <w:szCs w:val="24"/>
        </w:rPr>
        <w:t>H</w:t>
      </w:r>
      <w:r w:rsidR="005B78E7" w:rsidRPr="009479B4">
        <w:rPr>
          <w:rFonts w:cstheme="minorHAnsi"/>
          <w:sz w:val="24"/>
          <w:szCs w:val="24"/>
        </w:rPr>
        <w:t>aving qualified</w:t>
      </w:r>
      <w:r w:rsidR="00925F94" w:rsidRPr="009479B4">
        <w:rPr>
          <w:rFonts w:cstheme="minorHAnsi"/>
          <w:sz w:val="24"/>
          <w:szCs w:val="24"/>
        </w:rPr>
        <w:t xml:space="preserve"> </w:t>
      </w:r>
      <w:r w:rsidR="00016BF5" w:rsidRPr="009479B4">
        <w:rPr>
          <w:rFonts w:cstheme="minorHAnsi"/>
          <w:sz w:val="24"/>
          <w:szCs w:val="24"/>
        </w:rPr>
        <w:t>health workers</w:t>
      </w:r>
      <w:r w:rsidR="00925F94" w:rsidRPr="009479B4">
        <w:rPr>
          <w:rFonts w:cstheme="minorHAnsi"/>
          <w:sz w:val="24"/>
          <w:szCs w:val="24"/>
        </w:rPr>
        <w:t xml:space="preserve">, in adequate numbers, with </w:t>
      </w:r>
      <w:r w:rsidR="00B06757" w:rsidRPr="009479B4">
        <w:rPr>
          <w:rFonts w:cstheme="minorHAnsi"/>
          <w:sz w:val="24"/>
          <w:szCs w:val="24"/>
        </w:rPr>
        <w:t xml:space="preserve">the </w:t>
      </w:r>
      <w:r w:rsidR="00925F94" w:rsidRPr="009479B4">
        <w:rPr>
          <w:rFonts w:cstheme="minorHAnsi"/>
          <w:sz w:val="24"/>
          <w:szCs w:val="24"/>
        </w:rPr>
        <w:t>right infrastructure and equipm</w:t>
      </w:r>
      <w:r w:rsidR="00B9123D" w:rsidRPr="009479B4">
        <w:rPr>
          <w:rFonts w:cstheme="minorHAnsi"/>
          <w:sz w:val="24"/>
          <w:szCs w:val="24"/>
        </w:rPr>
        <w:t>ent is essential for the provision of quality services for mother</w:t>
      </w:r>
      <w:r w:rsidR="0091255B" w:rsidRPr="009479B4">
        <w:rPr>
          <w:rFonts w:cstheme="minorHAnsi"/>
          <w:sz w:val="24"/>
          <w:szCs w:val="24"/>
        </w:rPr>
        <w:t>s and their newborns. However, s</w:t>
      </w:r>
      <w:r w:rsidR="005B78E7" w:rsidRPr="009479B4">
        <w:rPr>
          <w:rFonts w:cstheme="minorHAnsi"/>
          <w:sz w:val="24"/>
          <w:szCs w:val="24"/>
        </w:rPr>
        <w:t xml:space="preserve">tudies have shown </w:t>
      </w:r>
      <w:r w:rsidR="0091255B" w:rsidRPr="009479B4">
        <w:rPr>
          <w:rFonts w:cstheme="minorHAnsi"/>
          <w:sz w:val="24"/>
          <w:szCs w:val="24"/>
        </w:rPr>
        <w:t>even</w:t>
      </w:r>
      <w:r w:rsidR="00B06757" w:rsidRPr="009479B4">
        <w:rPr>
          <w:rFonts w:cstheme="minorHAnsi"/>
          <w:sz w:val="24"/>
          <w:szCs w:val="24"/>
        </w:rPr>
        <w:t xml:space="preserve"> with an enabling environment </w:t>
      </w:r>
      <w:r w:rsidR="005B78E7" w:rsidRPr="009479B4">
        <w:rPr>
          <w:rFonts w:cstheme="minorHAnsi"/>
          <w:sz w:val="24"/>
          <w:szCs w:val="24"/>
        </w:rPr>
        <w:t xml:space="preserve">having health </w:t>
      </w:r>
      <w:r w:rsidR="00B06757" w:rsidRPr="009479B4">
        <w:rPr>
          <w:rFonts w:cstheme="minorHAnsi"/>
          <w:sz w:val="24"/>
          <w:szCs w:val="24"/>
        </w:rPr>
        <w:t>workers</w:t>
      </w:r>
      <w:r w:rsidR="005B78E7" w:rsidRPr="009479B4">
        <w:rPr>
          <w:rFonts w:cstheme="minorHAnsi"/>
          <w:sz w:val="24"/>
          <w:szCs w:val="24"/>
        </w:rPr>
        <w:t xml:space="preserve"> alone does not guarantee quality services</w:t>
      </w:r>
      <w:r w:rsidR="004B3EA6" w:rsidRPr="009479B4">
        <w:rPr>
          <w:rFonts w:cstheme="minorHAnsi"/>
          <w:sz w:val="24"/>
          <w:szCs w:val="24"/>
        </w:rPr>
        <w:t>.</w:t>
      </w:r>
    </w:p>
    <w:p w14:paraId="751698C7" w14:textId="45683DA3" w:rsidR="00DB2804" w:rsidRPr="009479B4" w:rsidRDefault="004B3EA6" w:rsidP="001B6799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sz w:val="24"/>
          <w:szCs w:val="24"/>
        </w:rPr>
        <w:t xml:space="preserve">This study </w:t>
      </w:r>
      <w:r w:rsidR="00B06757" w:rsidRPr="009479B4">
        <w:rPr>
          <w:rFonts w:cstheme="minorHAnsi"/>
          <w:sz w:val="24"/>
          <w:szCs w:val="24"/>
        </w:rPr>
        <w:t>aims</w:t>
      </w:r>
      <w:r w:rsidRPr="009479B4">
        <w:rPr>
          <w:rFonts w:cstheme="minorHAnsi"/>
          <w:sz w:val="24"/>
          <w:szCs w:val="24"/>
        </w:rPr>
        <w:t xml:space="preserve"> to determine the </w:t>
      </w:r>
      <w:r w:rsidRPr="009479B4">
        <w:rPr>
          <w:rFonts w:cstheme="minorHAnsi"/>
          <w:b/>
          <w:bCs/>
          <w:sz w:val="24"/>
          <w:szCs w:val="24"/>
        </w:rPr>
        <w:t>Effectiveness of Skilled Health Personnel in Reproductive Health Services in Low- And Middle-Income Countries</w:t>
      </w:r>
      <w:r w:rsidR="00370945" w:rsidRPr="009479B4">
        <w:rPr>
          <w:rFonts w:cstheme="minorHAnsi"/>
          <w:sz w:val="24"/>
          <w:szCs w:val="24"/>
        </w:rPr>
        <w:t xml:space="preserve"> </w:t>
      </w:r>
    </w:p>
    <w:p w14:paraId="07F00D66" w14:textId="09C902F7" w:rsidR="00920897" w:rsidRPr="009479B4" w:rsidRDefault="007C2376" w:rsidP="00C83EC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479B4">
        <w:rPr>
          <w:rFonts w:asciiTheme="minorHAnsi" w:hAnsiTheme="minorHAnsi" w:cstheme="minorHAnsi"/>
          <w:sz w:val="24"/>
          <w:szCs w:val="24"/>
        </w:rPr>
        <w:t>Objectives</w:t>
      </w:r>
    </w:p>
    <w:p w14:paraId="7F83867B" w14:textId="67D13793" w:rsidR="007C2376" w:rsidRPr="009479B4" w:rsidRDefault="007C2376" w:rsidP="001B6799">
      <w:pPr>
        <w:numPr>
          <w:ilvl w:val="0"/>
          <w:numId w:val="1"/>
        </w:numPr>
        <w:tabs>
          <w:tab w:val="left" w:pos="510"/>
        </w:tabs>
        <w:spacing w:before="80" w:after="240" w:line="326" w:lineRule="exact"/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sz w:val="24"/>
          <w:szCs w:val="24"/>
        </w:rPr>
        <w:t>What interventions improve the knowledge and skills of skilled health personnel working in reproductive health services in LMIC</w:t>
      </w:r>
      <w:r w:rsidR="002A4341" w:rsidRPr="009479B4">
        <w:rPr>
          <w:rFonts w:cstheme="minorHAnsi"/>
          <w:sz w:val="24"/>
          <w:szCs w:val="24"/>
        </w:rPr>
        <w:t>?</w:t>
      </w:r>
    </w:p>
    <w:p w14:paraId="54450996" w14:textId="0BD8D3DF" w:rsidR="007C2376" w:rsidRPr="009479B4" w:rsidRDefault="007C2376" w:rsidP="001B6799">
      <w:pPr>
        <w:numPr>
          <w:ilvl w:val="0"/>
          <w:numId w:val="1"/>
        </w:numPr>
        <w:tabs>
          <w:tab w:val="left" w:pos="510"/>
        </w:tabs>
        <w:spacing w:before="80" w:after="240" w:line="326" w:lineRule="exact"/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sz w:val="24"/>
          <w:szCs w:val="24"/>
        </w:rPr>
        <w:t>What influences job satisfaction and retention of SHP in LMICs</w:t>
      </w:r>
      <w:r w:rsidR="00E614E5" w:rsidRPr="009479B4">
        <w:rPr>
          <w:rFonts w:cstheme="minorHAnsi"/>
          <w:sz w:val="24"/>
          <w:szCs w:val="24"/>
        </w:rPr>
        <w:t>?</w:t>
      </w:r>
    </w:p>
    <w:p w14:paraId="77A43ED3" w14:textId="29C9BA17" w:rsidR="007C2376" w:rsidRPr="009479B4" w:rsidRDefault="00323E32" w:rsidP="00C83EC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479B4">
        <w:rPr>
          <w:rFonts w:asciiTheme="minorHAnsi" w:hAnsiTheme="minorHAnsi" w:cstheme="minorHAnsi"/>
          <w:sz w:val="24"/>
          <w:szCs w:val="24"/>
        </w:rPr>
        <w:t>Methods</w:t>
      </w:r>
    </w:p>
    <w:p w14:paraId="44D0D922" w14:textId="0500C26F" w:rsidR="0019059E" w:rsidRPr="009479B4" w:rsidRDefault="0019059E" w:rsidP="001B6799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sz w:val="24"/>
          <w:szCs w:val="24"/>
        </w:rPr>
        <w:t xml:space="preserve">Inclusion criteria </w:t>
      </w:r>
      <w:r w:rsidR="00D24B9E" w:rsidRPr="009479B4">
        <w:rPr>
          <w:rFonts w:cstheme="minorHAnsi"/>
          <w:sz w:val="24"/>
          <w:szCs w:val="24"/>
        </w:rPr>
        <w:t xml:space="preserve">for the study </w:t>
      </w:r>
      <w:r w:rsidR="001B5468" w:rsidRPr="009479B4">
        <w:rPr>
          <w:rFonts w:cstheme="minorHAnsi"/>
          <w:sz w:val="24"/>
          <w:szCs w:val="24"/>
        </w:rPr>
        <w:t>were</w:t>
      </w:r>
      <w:r w:rsidR="00D24B9E" w:rsidRPr="009479B4">
        <w:rPr>
          <w:rFonts w:cstheme="minorHAnsi"/>
          <w:sz w:val="24"/>
          <w:szCs w:val="24"/>
        </w:rPr>
        <w:t xml:space="preserve"> developed </w:t>
      </w:r>
      <w:r w:rsidR="006656DD" w:rsidRPr="009479B4">
        <w:rPr>
          <w:rFonts w:cstheme="minorHAnsi"/>
          <w:sz w:val="24"/>
          <w:szCs w:val="24"/>
        </w:rPr>
        <w:t>using PICO</w:t>
      </w:r>
      <w:r w:rsidR="00D54AEB" w:rsidRPr="009479B4">
        <w:rPr>
          <w:rFonts w:cstheme="minorHAnsi"/>
          <w:sz w:val="24"/>
          <w:szCs w:val="24"/>
        </w:rPr>
        <w:t>S.</w:t>
      </w:r>
    </w:p>
    <w:p w14:paraId="5D37C57C" w14:textId="092FCCCE" w:rsidR="00DD6E97" w:rsidRPr="009479B4" w:rsidRDefault="00FF193E" w:rsidP="001B6799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b/>
          <w:bCs/>
          <w:sz w:val="24"/>
          <w:szCs w:val="24"/>
        </w:rPr>
        <w:t>Participants</w:t>
      </w:r>
      <w:r w:rsidR="006656DD" w:rsidRPr="009479B4">
        <w:rPr>
          <w:rFonts w:cstheme="minorHAnsi"/>
          <w:sz w:val="24"/>
          <w:szCs w:val="24"/>
        </w:rPr>
        <w:t xml:space="preserve">: </w:t>
      </w:r>
      <w:r w:rsidRPr="009479B4">
        <w:rPr>
          <w:rFonts w:cstheme="minorHAnsi"/>
          <w:sz w:val="24"/>
          <w:szCs w:val="24"/>
        </w:rPr>
        <w:t xml:space="preserve"> </w:t>
      </w:r>
      <w:r w:rsidR="00DD6E97" w:rsidRPr="009479B4">
        <w:rPr>
          <w:rFonts w:cstheme="minorHAnsi"/>
          <w:sz w:val="24"/>
          <w:szCs w:val="24"/>
        </w:rPr>
        <w:t>Skilled Health working in LMIC</w:t>
      </w:r>
      <w:r w:rsidR="001B5468" w:rsidRPr="009479B4">
        <w:rPr>
          <w:rFonts w:cstheme="minorHAnsi"/>
          <w:sz w:val="24"/>
          <w:szCs w:val="24"/>
        </w:rPr>
        <w:t>.</w:t>
      </w:r>
    </w:p>
    <w:p w14:paraId="7C4769AC" w14:textId="195D5209" w:rsidR="00DD6E97" w:rsidRPr="009479B4" w:rsidRDefault="000D3284" w:rsidP="001B6799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b/>
          <w:bCs/>
          <w:sz w:val="24"/>
          <w:szCs w:val="24"/>
        </w:rPr>
        <w:t>Intervention</w:t>
      </w:r>
      <w:r w:rsidRPr="009479B4">
        <w:rPr>
          <w:rFonts w:cstheme="minorHAnsi"/>
          <w:sz w:val="24"/>
          <w:szCs w:val="24"/>
        </w:rPr>
        <w:t>:</w:t>
      </w:r>
      <w:r w:rsidR="00DD6E97" w:rsidRPr="009479B4">
        <w:rPr>
          <w:rFonts w:cstheme="minorHAnsi"/>
          <w:sz w:val="24"/>
          <w:szCs w:val="24"/>
        </w:rPr>
        <w:t xml:space="preserve"> Reproductive health </w:t>
      </w:r>
      <w:r w:rsidRPr="009479B4">
        <w:rPr>
          <w:rFonts w:cstheme="minorHAnsi"/>
          <w:sz w:val="24"/>
          <w:szCs w:val="24"/>
        </w:rPr>
        <w:t>services (</w:t>
      </w:r>
      <w:r w:rsidR="00DD6E97" w:rsidRPr="009479B4">
        <w:rPr>
          <w:rFonts w:cstheme="minorHAnsi"/>
          <w:sz w:val="24"/>
          <w:szCs w:val="24"/>
        </w:rPr>
        <w:t>maternal and newborn health interventions</w:t>
      </w:r>
      <w:r w:rsidRPr="009479B4">
        <w:rPr>
          <w:rFonts w:cstheme="minorHAnsi"/>
          <w:sz w:val="24"/>
          <w:szCs w:val="24"/>
        </w:rPr>
        <w:t>.</w:t>
      </w:r>
    </w:p>
    <w:p w14:paraId="5AB68D73" w14:textId="0017F9C5" w:rsidR="00DD6E97" w:rsidRPr="009479B4" w:rsidRDefault="00DD6E97" w:rsidP="001B6799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b/>
          <w:bCs/>
          <w:sz w:val="24"/>
          <w:szCs w:val="24"/>
        </w:rPr>
        <w:t>C</w:t>
      </w:r>
      <w:r w:rsidR="000D3284" w:rsidRPr="009479B4">
        <w:rPr>
          <w:rFonts w:cstheme="minorHAnsi"/>
          <w:b/>
          <w:bCs/>
          <w:sz w:val="24"/>
          <w:szCs w:val="24"/>
        </w:rPr>
        <w:t>omparison</w:t>
      </w:r>
      <w:r w:rsidR="000D3284" w:rsidRPr="009479B4">
        <w:rPr>
          <w:rFonts w:cstheme="minorHAnsi"/>
          <w:sz w:val="24"/>
          <w:szCs w:val="24"/>
        </w:rPr>
        <w:t xml:space="preserve">: </w:t>
      </w:r>
      <w:r w:rsidRPr="009479B4">
        <w:rPr>
          <w:rFonts w:cstheme="minorHAnsi"/>
          <w:sz w:val="24"/>
          <w:szCs w:val="24"/>
        </w:rPr>
        <w:t>The comparison will be between intervention and no intervention or before and after studies</w:t>
      </w:r>
    </w:p>
    <w:p w14:paraId="3B8C5132" w14:textId="786ED5E6" w:rsidR="00DD6E97" w:rsidRPr="009479B4" w:rsidRDefault="00DD6E97" w:rsidP="001B6799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b/>
          <w:bCs/>
          <w:sz w:val="24"/>
          <w:szCs w:val="24"/>
        </w:rPr>
        <w:t>O</w:t>
      </w:r>
      <w:r w:rsidR="000D3284" w:rsidRPr="009479B4">
        <w:rPr>
          <w:rFonts w:cstheme="minorHAnsi"/>
          <w:b/>
          <w:bCs/>
          <w:sz w:val="24"/>
          <w:szCs w:val="24"/>
        </w:rPr>
        <w:t>utcome</w:t>
      </w:r>
      <w:r w:rsidR="00235CAE" w:rsidRPr="009479B4">
        <w:rPr>
          <w:rFonts w:cstheme="minorHAnsi"/>
          <w:b/>
          <w:bCs/>
          <w:sz w:val="24"/>
          <w:szCs w:val="24"/>
        </w:rPr>
        <w:t>:</w:t>
      </w:r>
      <w:r w:rsidRPr="009479B4">
        <w:rPr>
          <w:rFonts w:cstheme="minorHAnsi"/>
          <w:sz w:val="24"/>
          <w:szCs w:val="24"/>
        </w:rPr>
        <w:t xml:space="preserve"> Improved patient outcome</w:t>
      </w:r>
      <w:r w:rsidR="00235CAE" w:rsidRPr="009479B4">
        <w:rPr>
          <w:rFonts w:cstheme="minorHAnsi"/>
          <w:sz w:val="24"/>
          <w:szCs w:val="24"/>
        </w:rPr>
        <w:t xml:space="preserve">, </w:t>
      </w:r>
      <w:r w:rsidRPr="009479B4">
        <w:rPr>
          <w:rFonts w:cstheme="minorHAnsi"/>
          <w:sz w:val="24"/>
          <w:szCs w:val="24"/>
        </w:rPr>
        <w:t>knowledge</w:t>
      </w:r>
      <w:r w:rsidR="00235CAE" w:rsidRPr="009479B4">
        <w:rPr>
          <w:rFonts w:cstheme="minorHAnsi"/>
          <w:sz w:val="24"/>
          <w:szCs w:val="24"/>
        </w:rPr>
        <w:t xml:space="preserve">, </w:t>
      </w:r>
      <w:r w:rsidRPr="009479B4">
        <w:rPr>
          <w:rFonts w:cstheme="minorHAnsi"/>
          <w:sz w:val="24"/>
          <w:szCs w:val="24"/>
        </w:rPr>
        <w:t xml:space="preserve">skills Change in </w:t>
      </w:r>
      <w:proofErr w:type="spellStart"/>
      <w:r w:rsidRPr="009479B4">
        <w:rPr>
          <w:rFonts w:cstheme="minorHAnsi"/>
          <w:sz w:val="24"/>
          <w:szCs w:val="24"/>
        </w:rPr>
        <w:t>behavior</w:t>
      </w:r>
      <w:proofErr w:type="spellEnd"/>
      <w:r w:rsidRPr="009479B4">
        <w:rPr>
          <w:rFonts w:cstheme="minorHAnsi"/>
          <w:sz w:val="24"/>
          <w:szCs w:val="24"/>
        </w:rPr>
        <w:t xml:space="preserve"> </w:t>
      </w:r>
      <w:r w:rsidR="00D54AEB" w:rsidRPr="009479B4">
        <w:rPr>
          <w:rFonts w:cstheme="minorHAnsi"/>
          <w:sz w:val="24"/>
          <w:szCs w:val="24"/>
        </w:rPr>
        <w:t xml:space="preserve">or </w:t>
      </w:r>
      <w:r w:rsidRPr="009479B4">
        <w:rPr>
          <w:rFonts w:cstheme="minorHAnsi"/>
          <w:sz w:val="24"/>
          <w:szCs w:val="24"/>
        </w:rPr>
        <w:t>attitude</w:t>
      </w:r>
      <w:r w:rsidR="00D54AEB" w:rsidRPr="009479B4">
        <w:rPr>
          <w:rFonts w:cstheme="minorHAnsi"/>
          <w:sz w:val="24"/>
          <w:szCs w:val="24"/>
        </w:rPr>
        <w:t xml:space="preserve">, </w:t>
      </w:r>
      <w:r w:rsidRPr="009479B4">
        <w:rPr>
          <w:rFonts w:cstheme="minorHAnsi"/>
          <w:sz w:val="24"/>
          <w:szCs w:val="24"/>
        </w:rPr>
        <w:t xml:space="preserve">Job satisfaction </w:t>
      </w:r>
    </w:p>
    <w:p w14:paraId="51E2D878" w14:textId="4179BEE4" w:rsidR="00D24B9E" w:rsidRPr="009479B4" w:rsidRDefault="00D24B9E" w:rsidP="001B6799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b/>
          <w:bCs/>
          <w:sz w:val="24"/>
          <w:szCs w:val="24"/>
        </w:rPr>
        <w:t>Study</w:t>
      </w:r>
      <w:r w:rsidRPr="009479B4">
        <w:rPr>
          <w:rFonts w:cstheme="minorHAnsi"/>
          <w:sz w:val="24"/>
          <w:szCs w:val="24"/>
        </w:rPr>
        <w:t xml:space="preserve">: </w:t>
      </w:r>
      <w:r w:rsidR="00B250AA" w:rsidRPr="009479B4">
        <w:rPr>
          <w:rFonts w:cstheme="minorHAnsi"/>
          <w:sz w:val="24"/>
          <w:szCs w:val="24"/>
        </w:rPr>
        <w:t>P</w:t>
      </w:r>
      <w:r w:rsidRPr="009479B4">
        <w:rPr>
          <w:rFonts w:cstheme="minorHAnsi"/>
          <w:sz w:val="24"/>
          <w:szCs w:val="24"/>
        </w:rPr>
        <w:t xml:space="preserve">rimary studies </w:t>
      </w:r>
      <w:r w:rsidR="00B250AA" w:rsidRPr="009479B4">
        <w:rPr>
          <w:rFonts w:cstheme="minorHAnsi"/>
          <w:sz w:val="24"/>
          <w:szCs w:val="24"/>
        </w:rPr>
        <w:t>both qualitative and quantitative</w:t>
      </w:r>
    </w:p>
    <w:p w14:paraId="5A9BE846" w14:textId="589692D5" w:rsidR="00323E32" w:rsidRPr="009479B4" w:rsidRDefault="00323E32" w:rsidP="001B6799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sz w:val="24"/>
          <w:szCs w:val="24"/>
        </w:rPr>
        <w:t>Databases of literature (CINAHL, Medline, Global Health</w:t>
      </w:r>
      <w:r w:rsidR="001279B9" w:rsidRPr="009479B4">
        <w:rPr>
          <w:rFonts w:cstheme="minorHAnsi"/>
          <w:sz w:val="24"/>
          <w:szCs w:val="24"/>
        </w:rPr>
        <w:t xml:space="preserve">, PubMed, </w:t>
      </w:r>
      <w:r w:rsidR="00B250AA" w:rsidRPr="009479B4">
        <w:rPr>
          <w:rFonts w:cstheme="minorHAnsi"/>
          <w:sz w:val="24"/>
          <w:szCs w:val="24"/>
        </w:rPr>
        <w:t>Google Scholar</w:t>
      </w:r>
      <w:r w:rsidR="001279B9" w:rsidRPr="009479B4">
        <w:rPr>
          <w:rFonts w:cstheme="minorHAnsi"/>
          <w:sz w:val="24"/>
          <w:szCs w:val="24"/>
        </w:rPr>
        <w:t xml:space="preserve">, </w:t>
      </w:r>
      <w:r w:rsidR="008B62FB" w:rsidRPr="009479B4">
        <w:rPr>
          <w:rFonts w:cstheme="minorHAnsi"/>
          <w:sz w:val="24"/>
          <w:szCs w:val="24"/>
        </w:rPr>
        <w:t xml:space="preserve">Web of </w:t>
      </w:r>
      <w:r w:rsidR="00B250AA" w:rsidRPr="009479B4">
        <w:rPr>
          <w:rFonts w:cstheme="minorHAnsi"/>
          <w:sz w:val="24"/>
          <w:szCs w:val="24"/>
        </w:rPr>
        <w:t>Science</w:t>
      </w:r>
      <w:r w:rsidR="008B62FB" w:rsidRPr="009479B4">
        <w:rPr>
          <w:rFonts w:cstheme="minorHAnsi"/>
          <w:sz w:val="24"/>
          <w:szCs w:val="24"/>
        </w:rPr>
        <w:t>) were searched using</w:t>
      </w:r>
      <w:r w:rsidR="00B250AA" w:rsidRPr="009479B4">
        <w:rPr>
          <w:rFonts w:cstheme="minorHAnsi"/>
          <w:sz w:val="24"/>
          <w:szCs w:val="24"/>
        </w:rPr>
        <w:t xml:space="preserve"> keywords</w:t>
      </w:r>
      <w:r w:rsidR="00711622" w:rsidRPr="009479B4">
        <w:rPr>
          <w:rFonts w:cstheme="minorHAnsi"/>
          <w:sz w:val="24"/>
          <w:szCs w:val="24"/>
        </w:rPr>
        <w:t xml:space="preserve"> and mesh terms</w:t>
      </w:r>
      <w:r w:rsidR="00B250AA" w:rsidRPr="009479B4">
        <w:rPr>
          <w:rFonts w:cstheme="minorHAnsi"/>
          <w:sz w:val="24"/>
          <w:szCs w:val="24"/>
        </w:rPr>
        <w:t xml:space="preserve"> </w:t>
      </w:r>
      <w:r w:rsidR="00033B31" w:rsidRPr="009479B4">
        <w:rPr>
          <w:rFonts w:cstheme="minorHAnsi"/>
          <w:sz w:val="24"/>
          <w:szCs w:val="24"/>
        </w:rPr>
        <w:t xml:space="preserve">for 4 concepts Effectiveness”, </w:t>
      </w:r>
      <w:r w:rsidR="00B250AA" w:rsidRPr="009479B4">
        <w:rPr>
          <w:rFonts w:cstheme="minorHAnsi"/>
          <w:sz w:val="24"/>
          <w:szCs w:val="24"/>
        </w:rPr>
        <w:t>“</w:t>
      </w:r>
      <w:r w:rsidR="00033B31" w:rsidRPr="009479B4">
        <w:rPr>
          <w:rFonts w:cstheme="minorHAnsi"/>
          <w:sz w:val="24"/>
          <w:szCs w:val="24"/>
        </w:rPr>
        <w:t>reproductive health service</w:t>
      </w:r>
      <w:r w:rsidR="00187394" w:rsidRPr="009479B4">
        <w:rPr>
          <w:rFonts w:cstheme="minorHAnsi"/>
          <w:sz w:val="24"/>
          <w:szCs w:val="24"/>
        </w:rPr>
        <w:t xml:space="preserve">” </w:t>
      </w:r>
      <w:r w:rsidR="00B250AA" w:rsidRPr="009479B4">
        <w:rPr>
          <w:rFonts w:cstheme="minorHAnsi"/>
          <w:sz w:val="24"/>
          <w:szCs w:val="24"/>
        </w:rPr>
        <w:t>“</w:t>
      </w:r>
      <w:r w:rsidR="00033B31" w:rsidRPr="009479B4">
        <w:rPr>
          <w:rFonts w:cstheme="minorHAnsi"/>
          <w:sz w:val="24"/>
          <w:szCs w:val="24"/>
        </w:rPr>
        <w:t>health worker”</w:t>
      </w:r>
      <w:r w:rsidR="00187394" w:rsidRPr="009479B4">
        <w:rPr>
          <w:rFonts w:cstheme="minorHAnsi"/>
          <w:sz w:val="24"/>
          <w:szCs w:val="24"/>
        </w:rPr>
        <w:t xml:space="preserve"> and </w:t>
      </w:r>
      <w:r w:rsidR="00B250AA" w:rsidRPr="009479B4">
        <w:rPr>
          <w:rFonts w:cstheme="minorHAnsi"/>
          <w:sz w:val="24"/>
          <w:szCs w:val="24"/>
        </w:rPr>
        <w:t>“</w:t>
      </w:r>
      <w:r w:rsidR="00187394" w:rsidRPr="009479B4">
        <w:rPr>
          <w:rFonts w:cstheme="minorHAnsi"/>
          <w:sz w:val="24"/>
          <w:szCs w:val="24"/>
        </w:rPr>
        <w:t xml:space="preserve">low </w:t>
      </w:r>
      <w:r w:rsidR="00B250AA" w:rsidRPr="009479B4">
        <w:rPr>
          <w:rFonts w:cstheme="minorHAnsi"/>
          <w:sz w:val="24"/>
          <w:szCs w:val="24"/>
        </w:rPr>
        <w:t>middle-income</w:t>
      </w:r>
      <w:r w:rsidR="00187394" w:rsidRPr="009479B4">
        <w:rPr>
          <w:rFonts w:cstheme="minorHAnsi"/>
          <w:sz w:val="24"/>
          <w:szCs w:val="24"/>
        </w:rPr>
        <w:t xml:space="preserve"> countries”. The </w:t>
      </w:r>
      <w:r w:rsidR="00B250AA" w:rsidRPr="009479B4">
        <w:rPr>
          <w:rFonts w:cstheme="minorHAnsi"/>
          <w:sz w:val="24"/>
          <w:szCs w:val="24"/>
        </w:rPr>
        <w:t>searches</w:t>
      </w:r>
      <w:r w:rsidR="00187394" w:rsidRPr="009479B4">
        <w:rPr>
          <w:rFonts w:cstheme="minorHAnsi"/>
          <w:sz w:val="24"/>
          <w:szCs w:val="24"/>
        </w:rPr>
        <w:t xml:space="preserve"> were combined with </w:t>
      </w:r>
      <w:r w:rsidR="0005356E" w:rsidRPr="009479B4">
        <w:rPr>
          <w:rFonts w:cstheme="minorHAnsi"/>
          <w:sz w:val="24"/>
          <w:szCs w:val="24"/>
        </w:rPr>
        <w:t xml:space="preserve">“or” </w:t>
      </w:r>
      <w:r w:rsidR="00187394" w:rsidRPr="009479B4">
        <w:rPr>
          <w:rFonts w:cstheme="minorHAnsi"/>
          <w:sz w:val="24"/>
          <w:szCs w:val="24"/>
        </w:rPr>
        <w:t xml:space="preserve">and </w:t>
      </w:r>
      <w:r w:rsidR="0005356E" w:rsidRPr="009479B4">
        <w:rPr>
          <w:rFonts w:cstheme="minorHAnsi"/>
          <w:sz w:val="24"/>
          <w:szCs w:val="24"/>
        </w:rPr>
        <w:t>“and”.</w:t>
      </w:r>
    </w:p>
    <w:p w14:paraId="7922D8A9" w14:textId="4FE0707D" w:rsidR="0005356E" w:rsidRPr="009479B4" w:rsidRDefault="0005356E" w:rsidP="001B6799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sz w:val="24"/>
          <w:szCs w:val="24"/>
        </w:rPr>
        <w:lastRenderedPageBreak/>
        <w:t>The results were expo</w:t>
      </w:r>
      <w:r w:rsidR="00BE224F" w:rsidRPr="009479B4">
        <w:rPr>
          <w:rFonts w:cstheme="minorHAnsi"/>
          <w:sz w:val="24"/>
          <w:szCs w:val="24"/>
        </w:rPr>
        <w:t>rted to Endnote and then exported to COVIDENCE for the review.</w:t>
      </w:r>
    </w:p>
    <w:p w14:paraId="162344F9" w14:textId="77777777" w:rsidR="005F3048" w:rsidRPr="009479B4" w:rsidRDefault="005F3048" w:rsidP="000E1FE4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479B4">
        <w:rPr>
          <w:rFonts w:asciiTheme="minorHAnsi" w:hAnsiTheme="minorHAnsi" w:cstheme="minorHAnsi"/>
          <w:sz w:val="24"/>
          <w:szCs w:val="24"/>
        </w:rPr>
        <w:t>Results</w:t>
      </w:r>
    </w:p>
    <w:p w14:paraId="4D5F7E83" w14:textId="5E2175B3" w:rsidR="002152D1" w:rsidRPr="009479B4" w:rsidRDefault="00920897" w:rsidP="009479B4">
      <w:pPr>
        <w:jc w:val="both"/>
        <w:rPr>
          <w:rFonts w:cstheme="minorHAnsi"/>
          <w:sz w:val="24"/>
          <w:szCs w:val="24"/>
        </w:rPr>
      </w:pPr>
      <w:r w:rsidRPr="009479B4">
        <w:rPr>
          <w:rFonts w:cstheme="minorHAnsi"/>
          <w:sz w:val="24"/>
          <w:szCs w:val="24"/>
        </w:rPr>
        <w:t xml:space="preserve">14151 studies </w:t>
      </w:r>
      <w:r w:rsidR="00007D4D" w:rsidRPr="009479B4">
        <w:rPr>
          <w:rFonts w:cstheme="minorHAnsi"/>
          <w:sz w:val="24"/>
          <w:szCs w:val="24"/>
        </w:rPr>
        <w:t xml:space="preserve">were </w:t>
      </w:r>
      <w:r w:rsidR="004F49A5" w:rsidRPr="009479B4">
        <w:rPr>
          <w:rFonts w:cstheme="minorHAnsi"/>
          <w:sz w:val="24"/>
          <w:szCs w:val="24"/>
        </w:rPr>
        <w:t>found</w:t>
      </w:r>
      <w:r w:rsidR="00762771" w:rsidRPr="009479B4">
        <w:rPr>
          <w:rFonts w:cstheme="minorHAnsi"/>
          <w:sz w:val="24"/>
          <w:szCs w:val="24"/>
        </w:rPr>
        <w:t xml:space="preserve"> </w:t>
      </w:r>
      <w:r w:rsidR="00C47BAC" w:rsidRPr="009479B4">
        <w:rPr>
          <w:rFonts w:cstheme="minorHAnsi"/>
          <w:sz w:val="24"/>
          <w:szCs w:val="24"/>
        </w:rPr>
        <w:t>after the search</w:t>
      </w:r>
      <w:r w:rsidR="00007D4D" w:rsidRPr="009479B4">
        <w:rPr>
          <w:rFonts w:cstheme="minorHAnsi"/>
          <w:sz w:val="24"/>
          <w:szCs w:val="24"/>
        </w:rPr>
        <w:t xml:space="preserve">, </w:t>
      </w:r>
      <w:r w:rsidR="00263D28" w:rsidRPr="009479B4">
        <w:rPr>
          <w:rFonts w:cstheme="minorHAnsi"/>
          <w:sz w:val="24"/>
          <w:szCs w:val="24"/>
        </w:rPr>
        <w:t>4182</w:t>
      </w:r>
      <w:r w:rsidR="004F49A5" w:rsidRPr="009479B4">
        <w:rPr>
          <w:rFonts w:cstheme="minorHAnsi"/>
          <w:sz w:val="24"/>
          <w:szCs w:val="24"/>
        </w:rPr>
        <w:t xml:space="preserve"> duplicates </w:t>
      </w:r>
      <w:r w:rsidR="00263D28" w:rsidRPr="009479B4">
        <w:rPr>
          <w:rFonts w:cstheme="minorHAnsi"/>
          <w:sz w:val="24"/>
          <w:szCs w:val="24"/>
        </w:rPr>
        <w:t>were removed</w:t>
      </w:r>
      <w:r w:rsidR="00A913C0" w:rsidRPr="009479B4">
        <w:rPr>
          <w:rFonts w:cstheme="minorHAnsi"/>
          <w:sz w:val="24"/>
          <w:szCs w:val="24"/>
        </w:rPr>
        <w:t xml:space="preserve"> </w:t>
      </w:r>
      <w:r w:rsidR="003F054C" w:rsidRPr="009479B4">
        <w:rPr>
          <w:rFonts w:cstheme="minorHAnsi"/>
          <w:sz w:val="24"/>
          <w:szCs w:val="24"/>
        </w:rPr>
        <w:t>and 9970</w:t>
      </w:r>
      <w:r w:rsidR="00D10E46" w:rsidRPr="009479B4">
        <w:rPr>
          <w:rFonts w:cstheme="minorHAnsi"/>
          <w:sz w:val="24"/>
          <w:szCs w:val="24"/>
        </w:rPr>
        <w:t xml:space="preserve"> were screened for title and abstract by 2 independent </w:t>
      </w:r>
      <w:r w:rsidR="00696584" w:rsidRPr="009479B4">
        <w:rPr>
          <w:rFonts w:cstheme="minorHAnsi"/>
          <w:sz w:val="24"/>
          <w:szCs w:val="24"/>
        </w:rPr>
        <w:t>reviewers</w:t>
      </w:r>
      <w:r w:rsidR="00D10E46" w:rsidRPr="009479B4">
        <w:rPr>
          <w:rFonts w:cstheme="minorHAnsi"/>
          <w:sz w:val="24"/>
          <w:szCs w:val="24"/>
        </w:rPr>
        <w:t xml:space="preserve">. </w:t>
      </w:r>
      <w:r w:rsidR="00696584" w:rsidRPr="009479B4">
        <w:rPr>
          <w:rFonts w:cstheme="minorHAnsi"/>
          <w:sz w:val="24"/>
          <w:szCs w:val="24"/>
        </w:rPr>
        <w:t xml:space="preserve">Where there is a </w:t>
      </w:r>
      <w:r w:rsidR="003F054C" w:rsidRPr="009479B4">
        <w:rPr>
          <w:rFonts w:cstheme="minorHAnsi"/>
          <w:sz w:val="24"/>
          <w:szCs w:val="24"/>
        </w:rPr>
        <w:t>conflict,</w:t>
      </w:r>
      <w:r w:rsidR="00696584" w:rsidRPr="009479B4">
        <w:rPr>
          <w:rFonts w:cstheme="minorHAnsi"/>
          <w:sz w:val="24"/>
          <w:szCs w:val="24"/>
        </w:rPr>
        <w:t xml:space="preserve"> this was resolved by </w:t>
      </w:r>
      <w:r w:rsidR="003F054C" w:rsidRPr="009479B4">
        <w:rPr>
          <w:rFonts w:cstheme="minorHAnsi"/>
          <w:sz w:val="24"/>
          <w:szCs w:val="24"/>
        </w:rPr>
        <w:t>a third reviewer</w:t>
      </w:r>
      <w:r w:rsidR="008727DD" w:rsidRPr="009479B4">
        <w:rPr>
          <w:rFonts w:cstheme="minorHAnsi"/>
          <w:sz w:val="24"/>
          <w:szCs w:val="24"/>
        </w:rPr>
        <w:t xml:space="preserve">. </w:t>
      </w:r>
      <w:r w:rsidR="004F49A5" w:rsidRPr="009479B4">
        <w:rPr>
          <w:rFonts w:cstheme="minorHAnsi"/>
          <w:sz w:val="24"/>
          <w:szCs w:val="24"/>
        </w:rPr>
        <w:t>275</w:t>
      </w:r>
      <w:r w:rsidR="005F5B20" w:rsidRPr="009479B4">
        <w:rPr>
          <w:rFonts w:cstheme="minorHAnsi"/>
          <w:sz w:val="24"/>
          <w:szCs w:val="24"/>
        </w:rPr>
        <w:t xml:space="preserve"> </w:t>
      </w:r>
      <w:r w:rsidR="007D675A" w:rsidRPr="009479B4">
        <w:rPr>
          <w:rFonts w:cstheme="minorHAnsi"/>
          <w:sz w:val="24"/>
          <w:szCs w:val="24"/>
        </w:rPr>
        <w:t xml:space="preserve">articles </w:t>
      </w:r>
      <w:r w:rsidR="005F5B20" w:rsidRPr="009479B4">
        <w:rPr>
          <w:rFonts w:cstheme="minorHAnsi"/>
          <w:sz w:val="24"/>
          <w:szCs w:val="24"/>
        </w:rPr>
        <w:t>were screened for full text</w:t>
      </w:r>
      <w:r w:rsidR="007D675A" w:rsidRPr="009479B4">
        <w:rPr>
          <w:rFonts w:cstheme="minorHAnsi"/>
          <w:sz w:val="24"/>
          <w:szCs w:val="24"/>
        </w:rPr>
        <w:t xml:space="preserve"> of which </w:t>
      </w:r>
      <w:r w:rsidR="003D1285" w:rsidRPr="009479B4">
        <w:rPr>
          <w:rFonts w:cstheme="minorHAnsi"/>
          <w:sz w:val="24"/>
          <w:szCs w:val="24"/>
        </w:rPr>
        <w:t xml:space="preserve">45 </w:t>
      </w:r>
      <w:r w:rsidR="007D675A" w:rsidRPr="009479B4">
        <w:rPr>
          <w:rFonts w:cstheme="minorHAnsi"/>
          <w:sz w:val="24"/>
          <w:szCs w:val="24"/>
        </w:rPr>
        <w:t xml:space="preserve">were </w:t>
      </w:r>
      <w:r w:rsidR="003D1285" w:rsidRPr="009479B4">
        <w:rPr>
          <w:rFonts w:cstheme="minorHAnsi"/>
          <w:sz w:val="24"/>
          <w:szCs w:val="24"/>
        </w:rPr>
        <w:t xml:space="preserve">included for </w:t>
      </w:r>
      <w:r w:rsidR="00006890" w:rsidRPr="009479B4">
        <w:rPr>
          <w:rFonts w:cstheme="minorHAnsi"/>
          <w:sz w:val="24"/>
          <w:szCs w:val="24"/>
        </w:rPr>
        <w:t xml:space="preserve">data </w:t>
      </w:r>
      <w:r w:rsidR="001B6799" w:rsidRPr="009479B4">
        <w:rPr>
          <w:rFonts w:cstheme="minorHAnsi"/>
          <w:sz w:val="24"/>
          <w:szCs w:val="24"/>
        </w:rPr>
        <w:t>extraction</w:t>
      </w:r>
      <w:r w:rsidR="00006890" w:rsidRPr="009479B4">
        <w:rPr>
          <w:rFonts w:cstheme="minorHAnsi"/>
          <w:sz w:val="24"/>
          <w:szCs w:val="24"/>
        </w:rPr>
        <w:t>.</w:t>
      </w:r>
      <w:r w:rsidR="009479B4">
        <w:rPr>
          <w:rFonts w:cstheme="minorHAnsi"/>
          <w:sz w:val="24"/>
          <w:szCs w:val="24"/>
        </w:rPr>
        <w:t xml:space="preserve">  Of the 45 included for data extraction,</w:t>
      </w:r>
      <w:r w:rsidR="009479B4" w:rsidRPr="009479B4">
        <w:rPr>
          <w:rFonts w:cstheme="minorHAnsi"/>
          <w:color w:val="000000"/>
          <w:position w:val="-3"/>
          <w:sz w:val="24"/>
          <w:szCs w:val="24"/>
          <w:lang w:val="en-US"/>
        </w:rPr>
        <w:t xml:space="preserve"> </w:t>
      </w:r>
      <w:r w:rsidR="009479B4" w:rsidRPr="009479B4">
        <w:rPr>
          <w:rFonts w:cstheme="minorHAnsi"/>
          <w:sz w:val="24"/>
          <w:szCs w:val="24"/>
          <w:lang w:val="en-US"/>
        </w:rPr>
        <w:t>32 (71%) were done in Africa, 11 (24.4%) in Asia, and 2 (4.4%) in South Americ</w:t>
      </w:r>
      <w:r w:rsidR="009479B4">
        <w:rPr>
          <w:rFonts w:cstheme="minorHAnsi"/>
          <w:sz w:val="24"/>
          <w:szCs w:val="24"/>
          <w:lang w:val="en-US"/>
        </w:rPr>
        <w:t>a. In the q</w:t>
      </w:r>
      <w:r w:rsidR="00F57C10" w:rsidRPr="009479B4">
        <w:rPr>
          <w:rStyle w:val="eop"/>
          <w:rFonts w:cstheme="minorHAnsi"/>
          <w:color w:val="000000"/>
          <w:sz w:val="24"/>
          <w:szCs w:val="24"/>
          <w:lang w:val="en-US"/>
        </w:rPr>
        <w:t xml:space="preserve">uality assessment of the </w:t>
      </w:r>
      <w:r w:rsidR="002152D1" w:rsidRPr="009479B4">
        <w:rPr>
          <w:rStyle w:val="eop"/>
          <w:rFonts w:cstheme="minorHAnsi"/>
          <w:color w:val="000000"/>
          <w:sz w:val="24"/>
          <w:szCs w:val="24"/>
          <w:lang w:val="en-US"/>
        </w:rPr>
        <w:t>articles</w:t>
      </w:r>
      <w:r w:rsidR="00F57C10" w:rsidRPr="009479B4">
        <w:rPr>
          <w:rStyle w:val="eop"/>
          <w:rFonts w:cstheme="minorHAnsi"/>
          <w:color w:val="000000"/>
          <w:sz w:val="24"/>
          <w:szCs w:val="24"/>
          <w:lang w:val="en-US"/>
        </w:rPr>
        <w:t>, about 46% were graded B and 17% A.</w:t>
      </w:r>
    </w:p>
    <w:p w14:paraId="513708FA" w14:textId="0CCDC732" w:rsidR="002152D1" w:rsidRPr="009479B4" w:rsidRDefault="002152D1" w:rsidP="002152D1">
      <w:pPr>
        <w:jc w:val="both"/>
        <w:rPr>
          <w:rFonts w:cstheme="minorHAnsi"/>
          <w:b/>
          <w:bCs/>
          <w:sz w:val="24"/>
          <w:szCs w:val="24"/>
        </w:rPr>
      </w:pPr>
    </w:p>
    <w:sectPr w:rsidR="002152D1" w:rsidRPr="009479B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BDEA" w14:textId="77777777" w:rsidR="005A2D23" w:rsidRDefault="005A2D23" w:rsidP="002E7835">
      <w:pPr>
        <w:spacing w:after="0" w:line="240" w:lineRule="auto"/>
      </w:pPr>
      <w:r>
        <w:separator/>
      </w:r>
    </w:p>
  </w:endnote>
  <w:endnote w:type="continuationSeparator" w:id="0">
    <w:p w14:paraId="716E2F89" w14:textId="77777777" w:rsidR="005A2D23" w:rsidRDefault="005A2D23" w:rsidP="002E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745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D9FB4" w14:textId="48A55F32" w:rsidR="002E7835" w:rsidRDefault="002E7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E9AE1E" w14:textId="77777777" w:rsidR="002E7835" w:rsidRDefault="002E7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132C" w14:textId="77777777" w:rsidR="005A2D23" w:rsidRDefault="005A2D23" w:rsidP="002E7835">
      <w:pPr>
        <w:spacing w:after="0" w:line="240" w:lineRule="auto"/>
      </w:pPr>
      <w:r>
        <w:separator/>
      </w:r>
    </w:p>
  </w:footnote>
  <w:footnote w:type="continuationSeparator" w:id="0">
    <w:p w14:paraId="52149F45" w14:textId="77777777" w:rsidR="005A2D23" w:rsidRDefault="005A2D23" w:rsidP="002E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766"/>
    <w:multiLevelType w:val="hybridMultilevel"/>
    <w:tmpl w:val="069CEE0C"/>
    <w:lvl w:ilvl="0" w:tplc="FF14570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409"/>
    <w:multiLevelType w:val="hybridMultilevel"/>
    <w:tmpl w:val="31BEC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4E91"/>
    <w:multiLevelType w:val="hybridMultilevel"/>
    <w:tmpl w:val="D25EE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F1AEE"/>
    <w:multiLevelType w:val="multilevel"/>
    <w:tmpl w:val="BE68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667150">
    <w:abstractNumId w:val="1"/>
  </w:num>
  <w:num w:numId="2" w16cid:durableId="699934778">
    <w:abstractNumId w:val="2"/>
  </w:num>
  <w:num w:numId="3" w16cid:durableId="640887209">
    <w:abstractNumId w:val="3"/>
  </w:num>
  <w:num w:numId="4" w16cid:durableId="91235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0"/>
    <w:rsid w:val="00006890"/>
    <w:rsid w:val="00007D4D"/>
    <w:rsid w:val="00016BF5"/>
    <w:rsid w:val="00024567"/>
    <w:rsid w:val="00033B31"/>
    <w:rsid w:val="0005356E"/>
    <w:rsid w:val="000A40F1"/>
    <w:rsid w:val="000D3284"/>
    <w:rsid w:val="000E1FE4"/>
    <w:rsid w:val="001279B9"/>
    <w:rsid w:val="00164CD7"/>
    <w:rsid w:val="00187394"/>
    <w:rsid w:val="0019059E"/>
    <w:rsid w:val="001B5468"/>
    <w:rsid w:val="001B6799"/>
    <w:rsid w:val="002152D1"/>
    <w:rsid w:val="00235CAE"/>
    <w:rsid w:val="00263D28"/>
    <w:rsid w:val="00284420"/>
    <w:rsid w:val="002A4341"/>
    <w:rsid w:val="002B6E5E"/>
    <w:rsid w:val="002E7835"/>
    <w:rsid w:val="00323E32"/>
    <w:rsid w:val="00335126"/>
    <w:rsid w:val="00370945"/>
    <w:rsid w:val="003D1285"/>
    <w:rsid w:val="003F054C"/>
    <w:rsid w:val="004B3EA6"/>
    <w:rsid w:val="004F49A5"/>
    <w:rsid w:val="00596970"/>
    <w:rsid w:val="005A2D23"/>
    <w:rsid w:val="005B73CE"/>
    <w:rsid w:val="005B78E7"/>
    <w:rsid w:val="005F3048"/>
    <w:rsid w:val="005F5B20"/>
    <w:rsid w:val="006656DD"/>
    <w:rsid w:val="00676FE4"/>
    <w:rsid w:val="00680F8C"/>
    <w:rsid w:val="00696584"/>
    <w:rsid w:val="00711622"/>
    <w:rsid w:val="00762771"/>
    <w:rsid w:val="007C2376"/>
    <w:rsid w:val="007D675A"/>
    <w:rsid w:val="008727DD"/>
    <w:rsid w:val="00892451"/>
    <w:rsid w:val="008B62FB"/>
    <w:rsid w:val="008D5ADA"/>
    <w:rsid w:val="0091255B"/>
    <w:rsid w:val="00920897"/>
    <w:rsid w:val="00925F94"/>
    <w:rsid w:val="009419AA"/>
    <w:rsid w:val="009479B4"/>
    <w:rsid w:val="00950950"/>
    <w:rsid w:val="00A75F86"/>
    <w:rsid w:val="00A913C0"/>
    <w:rsid w:val="00B05790"/>
    <w:rsid w:val="00B06757"/>
    <w:rsid w:val="00B250AA"/>
    <w:rsid w:val="00B64502"/>
    <w:rsid w:val="00B9123D"/>
    <w:rsid w:val="00BE224F"/>
    <w:rsid w:val="00C47BAC"/>
    <w:rsid w:val="00C83EC9"/>
    <w:rsid w:val="00D10E46"/>
    <w:rsid w:val="00D24B9E"/>
    <w:rsid w:val="00D524D7"/>
    <w:rsid w:val="00D54AEB"/>
    <w:rsid w:val="00DB2804"/>
    <w:rsid w:val="00DD6E97"/>
    <w:rsid w:val="00E0372A"/>
    <w:rsid w:val="00E614E5"/>
    <w:rsid w:val="00F24222"/>
    <w:rsid w:val="00F57C10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DC0D"/>
  <w15:chartTrackingRefBased/>
  <w15:docId w15:val="{BA245BC9-C850-4600-AE92-0F5EFFDF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3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3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7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835"/>
  </w:style>
  <w:style w:type="paragraph" w:styleId="Footer">
    <w:name w:val="footer"/>
    <w:basedOn w:val="Normal"/>
    <w:link w:val="FooterChar"/>
    <w:uiPriority w:val="99"/>
    <w:unhideWhenUsed/>
    <w:rsid w:val="002E7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835"/>
  </w:style>
  <w:style w:type="paragraph" w:styleId="ListParagraph">
    <w:name w:val="List Paragraph"/>
    <w:basedOn w:val="Normal"/>
    <w:uiPriority w:val="34"/>
    <w:qFormat/>
    <w:rsid w:val="002152D1"/>
    <w:pPr>
      <w:ind w:left="720"/>
      <w:contextualSpacing/>
    </w:pPr>
  </w:style>
  <w:style w:type="paragraph" w:customStyle="1" w:styleId="paragraph">
    <w:name w:val="paragraph"/>
    <w:basedOn w:val="Normal"/>
    <w:rsid w:val="0021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152D1"/>
  </w:style>
  <w:style w:type="character" w:customStyle="1" w:styleId="eop">
    <w:name w:val="eop"/>
    <w:basedOn w:val="DefaultParagraphFont"/>
    <w:rsid w:val="0021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Hauwa Mohammed</dc:creator>
  <cp:keywords/>
  <dc:description/>
  <cp:lastModifiedBy>Uzochukwu Egere</cp:lastModifiedBy>
  <cp:revision>2</cp:revision>
  <dcterms:created xsi:type="dcterms:W3CDTF">2023-09-15T09:04:00Z</dcterms:created>
  <dcterms:modified xsi:type="dcterms:W3CDTF">2023-09-15T09:04:00Z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6fdf47ba20d289fa241f9d10deed3ffe5c890f48fa85de3cbe22bc4383700764</vt:lpwstr>
  </property>
</Properties>
</file>